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3AA37E0" w14:textId="77777777" w:rsidR="00AF7062" w:rsidRDefault="006F640B" w:rsidP="00FE0B74">
      <w:pPr>
        <w:autoSpaceDE w:val="0"/>
        <w:autoSpaceDN w:val="0"/>
        <w:adjustRightInd w:val="0"/>
        <w:snapToGrid w:val="0"/>
        <w:spacing w:line="312" w:lineRule="auto"/>
        <w:jc w:val="center"/>
        <w:rPr>
          <w:b/>
          <w:bCs/>
          <w:sz w:val="44"/>
          <w:szCs w:val="44"/>
        </w:rPr>
      </w:pPr>
      <w:bookmarkStart w:id="0" w:name="_Toc132615269"/>
      <w:bookmarkStart w:id="1" w:name="_Toc132616073"/>
      <w:bookmarkStart w:id="2" w:name="_Toc132615154"/>
      <w:r>
        <w:rPr>
          <w:rFonts w:hint="eastAsia"/>
          <w:b/>
          <w:bCs/>
          <w:sz w:val="44"/>
          <w:szCs w:val="44"/>
        </w:rPr>
        <w:t>上海中侨职业技术大学</w:t>
      </w:r>
    </w:p>
    <w:p w14:paraId="34802825" w14:textId="77777777" w:rsidR="00AF7062" w:rsidRDefault="006F640B" w:rsidP="00FE0B74">
      <w:pPr>
        <w:autoSpaceDE w:val="0"/>
        <w:autoSpaceDN w:val="0"/>
        <w:adjustRightInd w:val="0"/>
        <w:snapToGrid w:val="0"/>
        <w:spacing w:line="312" w:lineRule="auto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202</w:t>
      </w:r>
      <w:r>
        <w:rPr>
          <w:rFonts w:hint="eastAsia"/>
          <w:b/>
          <w:bCs/>
          <w:sz w:val="44"/>
          <w:szCs w:val="44"/>
        </w:rPr>
        <w:t>6</w:t>
      </w:r>
      <w:r>
        <w:rPr>
          <w:b/>
          <w:bCs/>
          <w:sz w:val="44"/>
          <w:szCs w:val="44"/>
        </w:rPr>
        <w:t>年</w:t>
      </w:r>
      <w:r>
        <w:rPr>
          <w:rFonts w:hint="eastAsia"/>
          <w:b/>
          <w:bCs/>
          <w:sz w:val="44"/>
          <w:szCs w:val="44"/>
        </w:rPr>
        <w:t>数字媒体技术</w:t>
      </w:r>
      <w:r>
        <w:rPr>
          <w:b/>
          <w:bCs/>
          <w:sz w:val="44"/>
          <w:szCs w:val="44"/>
        </w:rPr>
        <w:t>专业中本贯通</w:t>
      </w:r>
      <w:r>
        <w:rPr>
          <w:b/>
          <w:bCs/>
          <w:sz w:val="44"/>
          <w:szCs w:val="44"/>
          <w:lang w:val="zh-CN"/>
        </w:rPr>
        <w:t>转段考试</w:t>
      </w:r>
    </w:p>
    <w:p w14:paraId="3390F453" w14:textId="77777777" w:rsidR="00AF7062" w:rsidRDefault="006F640B" w:rsidP="00FE0B74">
      <w:pPr>
        <w:autoSpaceDE w:val="0"/>
        <w:autoSpaceDN w:val="0"/>
        <w:adjustRightInd w:val="0"/>
        <w:snapToGrid w:val="0"/>
        <w:spacing w:line="312" w:lineRule="auto"/>
        <w:jc w:val="center"/>
        <w:rPr>
          <w:b/>
          <w:bCs/>
          <w:sz w:val="44"/>
          <w:szCs w:val="44"/>
          <w:lang w:val="zh-CN"/>
        </w:rPr>
      </w:pPr>
      <w:r>
        <w:rPr>
          <w:rFonts w:hint="eastAsia"/>
          <w:b/>
          <w:bCs/>
          <w:sz w:val="44"/>
          <w:szCs w:val="44"/>
        </w:rPr>
        <w:t>综合面试</w:t>
      </w:r>
      <w:r>
        <w:rPr>
          <w:b/>
          <w:bCs/>
          <w:sz w:val="44"/>
          <w:szCs w:val="44"/>
          <w:lang w:val="zh-CN"/>
        </w:rPr>
        <w:t>考试大纲</w:t>
      </w:r>
      <w:bookmarkStart w:id="3" w:name="_Toc505595462"/>
      <w:bookmarkEnd w:id="0"/>
      <w:bookmarkEnd w:id="1"/>
      <w:bookmarkEnd w:id="2"/>
    </w:p>
    <w:p w14:paraId="5AF9E8AC" w14:textId="77777777" w:rsidR="00AF7062" w:rsidRDefault="00AF7062">
      <w:pPr>
        <w:autoSpaceDE w:val="0"/>
        <w:autoSpaceDN w:val="0"/>
        <w:adjustRightInd w:val="0"/>
        <w:jc w:val="left"/>
        <w:rPr>
          <w:b/>
          <w:sz w:val="28"/>
        </w:rPr>
      </w:pPr>
    </w:p>
    <w:p w14:paraId="405FE421" w14:textId="77777777" w:rsidR="00AF7062" w:rsidRDefault="006F640B">
      <w:pPr>
        <w:autoSpaceDE w:val="0"/>
        <w:autoSpaceDN w:val="0"/>
        <w:adjustRightInd w:val="0"/>
        <w:jc w:val="left"/>
        <w:rPr>
          <w:b/>
          <w:bCs/>
          <w:sz w:val="44"/>
          <w:szCs w:val="44"/>
          <w:lang w:val="zh-CN"/>
        </w:rPr>
      </w:pPr>
      <w:r>
        <w:rPr>
          <w:b/>
          <w:sz w:val="28"/>
        </w:rPr>
        <w:t>一、考试的性质</w:t>
      </w:r>
      <w:bookmarkEnd w:id="3"/>
    </w:p>
    <w:p w14:paraId="39BF9111" w14:textId="70548C96" w:rsidR="00AF7062" w:rsidRDefault="006F640B">
      <w:pPr>
        <w:ind w:firstLineChars="200" w:firstLine="480"/>
        <w:rPr>
          <w:sz w:val="24"/>
        </w:rPr>
      </w:pPr>
      <w:r>
        <w:rPr>
          <w:rFonts w:hint="eastAsia"/>
          <w:sz w:val="24"/>
        </w:rPr>
        <w:t>综合面试</w:t>
      </w:r>
      <w:r>
        <w:rPr>
          <w:sz w:val="24"/>
        </w:rPr>
        <w:t>考试大纲仅适用于上海市</w:t>
      </w:r>
      <w:r>
        <w:rPr>
          <w:rFonts w:hint="eastAsia"/>
          <w:sz w:val="24"/>
        </w:rPr>
        <w:t>经济管理</w:t>
      </w:r>
      <w:r>
        <w:rPr>
          <w:sz w:val="24"/>
        </w:rPr>
        <w:t>学校</w:t>
      </w:r>
      <w:r>
        <w:rPr>
          <w:sz w:val="24"/>
        </w:rPr>
        <w:t>202</w:t>
      </w:r>
      <w:r>
        <w:rPr>
          <w:rFonts w:hint="eastAsia"/>
          <w:sz w:val="24"/>
        </w:rPr>
        <w:t>6</w:t>
      </w:r>
      <w:r>
        <w:rPr>
          <w:sz w:val="24"/>
        </w:rPr>
        <w:t>年</w:t>
      </w:r>
      <w:r>
        <w:rPr>
          <w:rFonts w:hint="eastAsia"/>
          <w:sz w:val="24"/>
        </w:rPr>
        <w:t>数字媒体</w:t>
      </w:r>
      <w:r>
        <w:rPr>
          <w:sz w:val="24"/>
        </w:rPr>
        <w:t>技术专业中本贯通转段考试的学生。</w:t>
      </w:r>
      <w:r>
        <w:rPr>
          <w:rFonts w:hint="eastAsia"/>
          <w:sz w:val="24"/>
        </w:rPr>
        <w:t>综合面试</w:t>
      </w:r>
      <w:r>
        <w:rPr>
          <w:sz w:val="24"/>
        </w:rPr>
        <w:t>是中本贯通学生完成中职阶段学习后，进入本科阶段学习前必须参加的转段考试中的一部分，目的是</w:t>
      </w:r>
      <w:r>
        <w:rPr>
          <w:rFonts w:hint="eastAsia"/>
          <w:sz w:val="24"/>
        </w:rPr>
        <w:t>评估</w:t>
      </w:r>
      <w:bookmarkStart w:id="4" w:name="_Toc505595463"/>
      <w:r>
        <w:rPr>
          <w:rFonts w:hint="eastAsia"/>
          <w:sz w:val="24"/>
        </w:rPr>
        <w:t>学生在专业实践、技术应用、创意表达及综合素养等方面的实际水平与发展潜力。</w:t>
      </w:r>
    </w:p>
    <w:p w14:paraId="76A24D1A" w14:textId="77777777" w:rsidR="004308C7" w:rsidRDefault="004308C7">
      <w:pPr>
        <w:ind w:firstLineChars="200" w:firstLine="480"/>
        <w:rPr>
          <w:sz w:val="24"/>
        </w:rPr>
      </w:pPr>
    </w:p>
    <w:p w14:paraId="052D132B" w14:textId="77777777" w:rsidR="00AF7062" w:rsidRDefault="006F640B">
      <w:pPr>
        <w:autoSpaceDE w:val="0"/>
        <w:autoSpaceDN w:val="0"/>
        <w:adjustRightInd w:val="0"/>
        <w:jc w:val="left"/>
        <w:rPr>
          <w:b/>
          <w:sz w:val="28"/>
        </w:rPr>
      </w:pPr>
      <w:r>
        <w:rPr>
          <w:b/>
          <w:sz w:val="28"/>
        </w:rPr>
        <w:t>二、考试总体要求</w:t>
      </w:r>
      <w:bookmarkEnd w:id="4"/>
    </w:p>
    <w:p w14:paraId="28680288" w14:textId="4C14F909" w:rsidR="00562A35" w:rsidRDefault="006F640B">
      <w:pPr>
        <w:ind w:firstLineChars="200" w:firstLine="482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综合面试</w:t>
      </w:r>
      <w:r>
        <w:rPr>
          <w:b/>
          <w:bCs/>
          <w:sz w:val="24"/>
        </w:rPr>
        <w:t>考试总分为</w:t>
      </w:r>
      <w:r>
        <w:rPr>
          <w:rFonts w:hint="eastAsia"/>
          <w:b/>
          <w:bCs/>
          <w:sz w:val="24"/>
        </w:rPr>
        <w:t>15</w:t>
      </w:r>
      <w:r>
        <w:rPr>
          <w:b/>
          <w:bCs/>
          <w:sz w:val="24"/>
        </w:rPr>
        <w:t>0</w:t>
      </w:r>
      <w:r>
        <w:rPr>
          <w:b/>
          <w:bCs/>
          <w:sz w:val="24"/>
        </w:rPr>
        <w:t>分</w:t>
      </w:r>
      <w:bookmarkStart w:id="5" w:name="_Toc505595464"/>
      <w:r w:rsidR="00562A35">
        <w:rPr>
          <w:rFonts w:hint="eastAsia"/>
          <w:b/>
          <w:bCs/>
          <w:sz w:val="24"/>
        </w:rPr>
        <w:t>，考试时间为</w:t>
      </w:r>
      <w:r w:rsidR="00562A35">
        <w:rPr>
          <w:b/>
          <w:bCs/>
          <w:sz w:val="24"/>
        </w:rPr>
        <w:t>1</w:t>
      </w:r>
      <w:r w:rsidR="00562A35">
        <w:rPr>
          <w:rFonts w:hint="eastAsia"/>
          <w:b/>
          <w:bCs/>
          <w:sz w:val="24"/>
        </w:rPr>
        <w:t>0</w:t>
      </w:r>
      <w:r w:rsidR="00562A35">
        <w:rPr>
          <w:rFonts w:hint="eastAsia"/>
          <w:b/>
          <w:bCs/>
          <w:sz w:val="24"/>
        </w:rPr>
        <w:t>分钟</w:t>
      </w:r>
      <w:r w:rsidR="00562A35">
        <w:rPr>
          <w:rStyle w:val="afa"/>
          <w:rFonts w:hint="eastAsia"/>
          <w:b/>
          <w:bCs/>
          <w:sz w:val="24"/>
          <w:szCs w:val="24"/>
        </w:rPr>
        <w:t>，其中个人展示与陈述</w:t>
      </w:r>
      <w:r w:rsidR="00562A35">
        <w:rPr>
          <w:rStyle w:val="afa"/>
          <w:b/>
          <w:bCs/>
          <w:sz w:val="24"/>
          <w:szCs w:val="24"/>
        </w:rPr>
        <w:t>6</w:t>
      </w:r>
      <w:r w:rsidR="00562A35">
        <w:rPr>
          <w:rStyle w:val="afa"/>
          <w:rFonts w:hint="eastAsia"/>
          <w:b/>
          <w:bCs/>
          <w:sz w:val="24"/>
          <w:szCs w:val="24"/>
        </w:rPr>
        <w:t>分钟</w:t>
      </w:r>
      <w:bookmarkStart w:id="6" w:name="_GoBack"/>
      <w:bookmarkEnd w:id="6"/>
      <w:r w:rsidR="00562A35">
        <w:rPr>
          <w:rStyle w:val="afa"/>
          <w:rFonts w:hint="eastAsia"/>
          <w:b/>
          <w:bCs/>
          <w:sz w:val="24"/>
          <w:szCs w:val="24"/>
        </w:rPr>
        <w:t>，评委提问与答辩</w:t>
      </w:r>
      <w:r w:rsidR="00562A35">
        <w:rPr>
          <w:rStyle w:val="afa"/>
          <w:b/>
          <w:bCs/>
          <w:sz w:val="24"/>
          <w:szCs w:val="24"/>
        </w:rPr>
        <w:t>4</w:t>
      </w:r>
      <w:r w:rsidR="00562A35">
        <w:rPr>
          <w:rStyle w:val="afa"/>
          <w:rFonts w:hint="eastAsia"/>
          <w:b/>
          <w:bCs/>
          <w:sz w:val="24"/>
          <w:szCs w:val="24"/>
        </w:rPr>
        <w:t>分钟</w:t>
      </w:r>
      <w:r w:rsidR="00562A35">
        <w:rPr>
          <w:rFonts w:hint="eastAsia"/>
          <w:b/>
          <w:bCs/>
          <w:sz w:val="24"/>
        </w:rPr>
        <w:t>。</w:t>
      </w:r>
    </w:p>
    <w:p w14:paraId="3935F3BF" w14:textId="77777777" w:rsidR="00562A35" w:rsidRDefault="00562A35">
      <w:pPr>
        <w:ind w:firstLineChars="200" w:firstLine="482"/>
        <w:rPr>
          <w:b/>
          <w:sz w:val="24"/>
        </w:rPr>
      </w:pPr>
      <w:r>
        <w:rPr>
          <w:b/>
          <w:sz w:val="24"/>
        </w:rPr>
        <w:t xml:space="preserve">1. </w:t>
      </w:r>
      <w:r>
        <w:rPr>
          <w:rFonts w:hint="eastAsia"/>
          <w:b/>
          <w:sz w:val="24"/>
        </w:rPr>
        <w:t>作品集展示与结构化答辩</w:t>
      </w:r>
    </w:p>
    <w:bookmarkEnd w:id="5"/>
    <w:p w14:paraId="09CE5B16" w14:textId="5A84817A" w:rsidR="00AF7062" w:rsidRDefault="006F640B">
      <w:pPr>
        <w:ind w:firstLine="480"/>
        <w:rPr>
          <w:sz w:val="24"/>
        </w:rPr>
      </w:pPr>
      <w:r>
        <w:rPr>
          <w:rFonts w:ascii="宋体" w:hAnsi="宋体" w:cs="宋体" w:hint="eastAsia"/>
          <w:sz w:val="24"/>
        </w:rPr>
        <w:t>（1）考试内容主要围绕学生提交的个人作品集进行，作品集应重点包含课堂学习项目成果与相关竞赛作品。</w:t>
      </w:r>
    </w:p>
    <w:p w14:paraId="138DE65E" w14:textId="77777777" w:rsidR="00AF7062" w:rsidRDefault="006F640B">
      <w:pPr>
        <w:ind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（2）考试采用现场展示与答辩方式，考生需进行个人陈述并回答评委提问。作品集考核通过三个专业维度展开，分别是：创意表达与职业素养‌、技术应用与理解‌、‌技术/艺术表现。</w:t>
      </w:r>
    </w:p>
    <w:p w14:paraId="53EAA3F2" w14:textId="77777777" w:rsidR="00AF7062" w:rsidRDefault="006F640B">
      <w:pPr>
        <w:rPr>
          <w:sz w:val="24"/>
        </w:rPr>
      </w:pPr>
      <w:r>
        <w:rPr>
          <w:rFonts w:hint="eastAsia"/>
          <w:sz w:val="24"/>
        </w:rPr>
        <w:t xml:space="preserve">    </w:t>
      </w:r>
      <w:r>
        <w:rPr>
          <w:rFonts w:ascii="宋体" w:hAnsi="宋体" w:cs="宋体" w:hint="eastAsia"/>
          <w:sz w:val="24"/>
        </w:rPr>
        <w:t>（3）考核内容及所占比例：面试成绩将基于作品集所展现的专业技能、创意表达及综合素养进行评定，其分数及所占比例</w:t>
      </w:r>
      <w:r>
        <w:rPr>
          <w:sz w:val="24"/>
        </w:rPr>
        <w:t>见表</w:t>
      </w:r>
      <w:r>
        <w:rPr>
          <w:sz w:val="24"/>
        </w:rPr>
        <w:t>1</w:t>
      </w:r>
      <w:r>
        <w:rPr>
          <w:sz w:val="24"/>
        </w:rPr>
        <w:t>。</w:t>
      </w:r>
    </w:p>
    <w:p w14:paraId="6BA05294" w14:textId="2A047669" w:rsidR="00AF7062" w:rsidRPr="00FE0B74" w:rsidRDefault="006F640B">
      <w:pPr>
        <w:ind w:firstLine="482"/>
        <w:jc w:val="center"/>
        <w:rPr>
          <w:sz w:val="24"/>
        </w:rPr>
      </w:pPr>
      <w:r w:rsidRPr="00FE0B74">
        <w:rPr>
          <w:sz w:val="24"/>
        </w:rPr>
        <w:t>表</w:t>
      </w:r>
      <w:r w:rsidRPr="00FE0B74">
        <w:rPr>
          <w:sz w:val="24"/>
        </w:rPr>
        <w:t>1</w:t>
      </w:r>
      <w:r w:rsidR="00FE0B74" w:rsidRPr="00FE0B74">
        <w:rPr>
          <w:sz w:val="24"/>
        </w:rPr>
        <w:t xml:space="preserve"> </w:t>
      </w:r>
      <w:r w:rsidRPr="00FE0B74">
        <w:rPr>
          <w:rFonts w:hint="eastAsia"/>
          <w:sz w:val="24"/>
        </w:rPr>
        <w:t>综合面试考核内容及比例</w:t>
      </w:r>
    </w:p>
    <w:tbl>
      <w:tblPr>
        <w:tblStyle w:val="af6"/>
        <w:tblW w:w="8866" w:type="dxa"/>
        <w:tblInd w:w="250" w:type="dxa"/>
        <w:tblLook w:val="04A0" w:firstRow="1" w:lastRow="0" w:firstColumn="1" w:lastColumn="0" w:noHBand="0" w:noVBand="1"/>
      </w:tblPr>
      <w:tblGrid>
        <w:gridCol w:w="1270"/>
        <w:gridCol w:w="1529"/>
        <w:gridCol w:w="1630"/>
        <w:gridCol w:w="1683"/>
        <w:gridCol w:w="1746"/>
        <w:gridCol w:w="1008"/>
      </w:tblGrid>
      <w:tr w:rsidR="00AF7062" w:rsidRPr="00FE0B74" w14:paraId="2CA4AFD0" w14:textId="77777777">
        <w:tc>
          <w:tcPr>
            <w:tcW w:w="1270" w:type="dxa"/>
            <w:vAlign w:val="center"/>
          </w:tcPr>
          <w:p w14:paraId="008CE58A" w14:textId="77777777" w:rsidR="00AF7062" w:rsidRPr="00FE0B74" w:rsidRDefault="006F640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E0B74">
              <w:rPr>
                <w:rFonts w:asciiTheme="minorEastAsia" w:eastAsiaTheme="minorEastAsia" w:hAnsiTheme="minorEastAsia" w:hint="eastAsia"/>
                <w:sz w:val="24"/>
              </w:rPr>
              <w:t>考核内容</w:t>
            </w:r>
          </w:p>
        </w:tc>
        <w:tc>
          <w:tcPr>
            <w:tcW w:w="1529" w:type="dxa"/>
            <w:vAlign w:val="center"/>
          </w:tcPr>
          <w:p w14:paraId="384E96A8" w14:textId="77777777" w:rsidR="00AF7062" w:rsidRPr="00FE0B74" w:rsidRDefault="006F640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E0B74">
              <w:rPr>
                <w:rFonts w:asciiTheme="minorEastAsia" w:eastAsiaTheme="minorEastAsia" w:hAnsiTheme="minorEastAsia" w:hint="eastAsia"/>
                <w:sz w:val="24"/>
              </w:rPr>
              <w:t>创意表达与职业素养</w:t>
            </w:r>
          </w:p>
        </w:tc>
        <w:tc>
          <w:tcPr>
            <w:tcW w:w="1630" w:type="dxa"/>
          </w:tcPr>
          <w:p w14:paraId="2494C7CE" w14:textId="77777777" w:rsidR="00AF7062" w:rsidRPr="00FE0B74" w:rsidRDefault="006F640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E0B74">
              <w:rPr>
                <w:rFonts w:ascii="宋体" w:hAnsi="宋体" w:cs="宋体" w:hint="eastAsia"/>
                <w:bCs/>
                <w:sz w:val="24"/>
              </w:rPr>
              <w:t>技术应用与理解</w:t>
            </w:r>
          </w:p>
        </w:tc>
        <w:tc>
          <w:tcPr>
            <w:tcW w:w="1683" w:type="dxa"/>
          </w:tcPr>
          <w:p w14:paraId="2654633F" w14:textId="77777777" w:rsidR="00AF7062" w:rsidRPr="00FE0B74" w:rsidRDefault="006F640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E0B74">
              <w:rPr>
                <w:rFonts w:asciiTheme="minorEastAsia" w:eastAsiaTheme="minorEastAsia" w:hAnsiTheme="minorEastAsia" w:hint="eastAsia"/>
                <w:sz w:val="24"/>
              </w:rPr>
              <w:t>‌技术/艺术表现</w:t>
            </w:r>
          </w:p>
        </w:tc>
        <w:tc>
          <w:tcPr>
            <w:tcW w:w="1746" w:type="dxa"/>
            <w:vAlign w:val="center"/>
          </w:tcPr>
          <w:p w14:paraId="39F6755D" w14:textId="77777777" w:rsidR="00AF7062" w:rsidRPr="00FE0B74" w:rsidRDefault="006F640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E0B74">
              <w:rPr>
                <w:rFonts w:hint="eastAsia"/>
                <w:sz w:val="24"/>
              </w:rPr>
              <w:t>结构化答辩</w:t>
            </w:r>
          </w:p>
        </w:tc>
        <w:tc>
          <w:tcPr>
            <w:tcW w:w="1008" w:type="dxa"/>
            <w:vAlign w:val="center"/>
          </w:tcPr>
          <w:p w14:paraId="3F0136EB" w14:textId="77777777" w:rsidR="00AF7062" w:rsidRPr="00FE0B74" w:rsidRDefault="006F640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E0B74">
              <w:rPr>
                <w:sz w:val="24"/>
              </w:rPr>
              <w:t>合计</w:t>
            </w:r>
          </w:p>
        </w:tc>
      </w:tr>
      <w:tr w:rsidR="00AF7062" w:rsidRPr="00FE0B74" w14:paraId="5A2D11E7" w14:textId="77777777" w:rsidTr="00FE0B74">
        <w:trPr>
          <w:trHeight w:val="639"/>
        </w:trPr>
        <w:tc>
          <w:tcPr>
            <w:tcW w:w="1270" w:type="dxa"/>
            <w:vAlign w:val="center"/>
          </w:tcPr>
          <w:p w14:paraId="3DF805C1" w14:textId="77777777" w:rsidR="00AF7062" w:rsidRPr="00FE0B74" w:rsidRDefault="006F640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E0B74">
              <w:rPr>
                <w:rFonts w:asciiTheme="minorEastAsia" w:eastAsiaTheme="minorEastAsia" w:hAnsiTheme="minorEastAsia"/>
                <w:sz w:val="24"/>
              </w:rPr>
              <w:t>分数</w:t>
            </w:r>
          </w:p>
        </w:tc>
        <w:tc>
          <w:tcPr>
            <w:tcW w:w="1529" w:type="dxa"/>
            <w:vAlign w:val="center"/>
          </w:tcPr>
          <w:p w14:paraId="6F019E38" w14:textId="77777777" w:rsidR="00AF7062" w:rsidRPr="00FE0B74" w:rsidRDefault="006F640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E0B74">
              <w:rPr>
                <w:rFonts w:asciiTheme="minorEastAsia" w:eastAsiaTheme="minorEastAsia" w:hAnsiTheme="minorEastAsia" w:hint="eastAsia"/>
                <w:sz w:val="24"/>
              </w:rPr>
              <w:t>30</w:t>
            </w:r>
          </w:p>
        </w:tc>
        <w:tc>
          <w:tcPr>
            <w:tcW w:w="1630" w:type="dxa"/>
            <w:vAlign w:val="center"/>
          </w:tcPr>
          <w:p w14:paraId="0DC980C9" w14:textId="77777777" w:rsidR="00AF7062" w:rsidRPr="00FE0B74" w:rsidRDefault="006F640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E0B74">
              <w:rPr>
                <w:rFonts w:asciiTheme="minorEastAsia" w:eastAsiaTheme="minorEastAsia" w:hAnsiTheme="minorEastAsia" w:hint="eastAsia"/>
                <w:sz w:val="24"/>
              </w:rPr>
              <w:t>40</w:t>
            </w:r>
          </w:p>
        </w:tc>
        <w:tc>
          <w:tcPr>
            <w:tcW w:w="1683" w:type="dxa"/>
            <w:vAlign w:val="center"/>
          </w:tcPr>
          <w:p w14:paraId="704E40BB" w14:textId="77777777" w:rsidR="00AF7062" w:rsidRPr="00FE0B74" w:rsidRDefault="006F640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E0B74">
              <w:rPr>
                <w:rFonts w:asciiTheme="minorEastAsia" w:eastAsiaTheme="minorEastAsia" w:hAnsiTheme="minorEastAsia" w:hint="eastAsia"/>
                <w:sz w:val="24"/>
              </w:rPr>
              <w:t>50</w:t>
            </w:r>
          </w:p>
        </w:tc>
        <w:tc>
          <w:tcPr>
            <w:tcW w:w="1746" w:type="dxa"/>
            <w:vAlign w:val="center"/>
          </w:tcPr>
          <w:p w14:paraId="2C1FB3C5" w14:textId="77777777" w:rsidR="00AF7062" w:rsidRPr="00FE0B74" w:rsidRDefault="006F640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E0B74">
              <w:rPr>
                <w:rFonts w:asciiTheme="minorEastAsia" w:eastAsiaTheme="minorEastAsia" w:hAnsiTheme="minorEastAsia" w:hint="eastAsia"/>
                <w:sz w:val="24"/>
              </w:rPr>
              <w:t>30</w:t>
            </w:r>
          </w:p>
        </w:tc>
        <w:tc>
          <w:tcPr>
            <w:tcW w:w="1008" w:type="dxa"/>
            <w:vAlign w:val="center"/>
          </w:tcPr>
          <w:p w14:paraId="574055EC" w14:textId="77777777" w:rsidR="00AF7062" w:rsidRPr="00FE0B74" w:rsidRDefault="006F640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E0B74">
              <w:rPr>
                <w:rFonts w:asciiTheme="minorEastAsia" w:eastAsiaTheme="minorEastAsia" w:hAnsiTheme="minorEastAsia"/>
                <w:sz w:val="24"/>
              </w:rPr>
              <w:t>1</w:t>
            </w:r>
            <w:r w:rsidRPr="00FE0B74">
              <w:rPr>
                <w:rFonts w:asciiTheme="minorEastAsia" w:eastAsiaTheme="minorEastAsia" w:hAnsiTheme="minorEastAsia" w:hint="eastAsia"/>
                <w:sz w:val="24"/>
              </w:rPr>
              <w:t>5</w:t>
            </w:r>
            <w:r w:rsidRPr="00FE0B74">
              <w:rPr>
                <w:rFonts w:asciiTheme="minorEastAsia" w:eastAsiaTheme="minorEastAsia" w:hAnsiTheme="minorEastAsia"/>
                <w:sz w:val="24"/>
              </w:rPr>
              <w:t>0分</w:t>
            </w:r>
          </w:p>
        </w:tc>
      </w:tr>
      <w:tr w:rsidR="00AF7062" w:rsidRPr="00FE0B74" w14:paraId="11925558" w14:textId="77777777" w:rsidTr="00FE0B74">
        <w:trPr>
          <w:trHeight w:val="704"/>
        </w:trPr>
        <w:tc>
          <w:tcPr>
            <w:tcW w:w="1270" w:type="dxa"/>
            <w:shd w:val="clear" w:color="auto" w:fill="auto"/>
            <w:vAlign w:val="center"/>
          </w:tcPr>
          <w:p w14:paraId="535BF8B6" w14:textId="77777777" w:rsidR="00AF7062" w:rsidRPr="00FE0B74" w:rsidRDefault="006F640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bookmarkStart w:id="7" w:name="_Toc505595466"/>
            <w:r w:rsidRPr="00FE0B74">
              <w:rPr>
                <w:rFonts w:asciiTheme="minorEastAsia" w:eastAsiaTheme="minorEastAsia" w:hAnsiTheme="minorEastAsia"/>
                <w:sz w:val="24"/>
              </w:rPr>
              <w:t>所占比例（%）</w:t>
            </w:r>
          </w:p>
        </w:tc>
        <w:tc>
          <w:tcPr>
            <w:tcW w:w="1529" w:type="dxa"/>
            <w:shd w:val="clear" w:color="auto" w:fill="auto"/>
            <w:vAlign w:val="center"/>
          </w:tcPr>
          <w:p w14:paraId="77E76E78" w14:textId="77777777" w:rsidR="00AF7062" w:rsidRPr="00FE0B74" w:rsidRDefault="006F640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E0B74">
              <w:rPr>
                <w:rFonts w:asciiTheme="minorEastAsia" w:eastAsiaTheme="minorEastAsia" w:hAnsiTheme="minorEastAsia" w:hint="eastAsia"/>
                <w:sz w:val="24"/>
              </w:rPr>
              <w:t>20%</w:t>
            </w:r>
          </w:p>
        </w:tc>
        <w:tc>
          <w:tcPr>
            <w:tcW w:w="1630" w:type="dxa"/>
            <w:shd w:val="clear" w:color="auto" w:fill="auto"/>
            <w:vAlign w:val="center"/>
          </w:tcPr>
          <w:p w14:paraId="7B8B3D92" w14:textId="77777777" w:rsidR="00AF7062" w:rsidRPr="00FE0B74" w:rsidRDefault="006F640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E0B74">
              <w:rPr>
                <w:rFonts w:asciiTheme="minorEastAsia" w:eastAsiaTheme="minorEastAsia" w:hAnsiTheme="minorEastAsia" w:hint="eastAsia"/>
                <w:sz w:val="24"/>
              </w:rPr>
              <w:t>26.67%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035813E5" w14:textId="77777777" w:rsidR="00AF7062" w:rsidRPr="00FE0B74" w:rsidRDefault="006F640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E0B74">
              <w:rPr>
                <w:rFonts w:asciiTheme="minorEastAsia" w:eastAsiaTheme="minorEastAsia" w:hAnsiTheme="minorEastAsia" w:hint="eastAsia"/>
                <w:sz w:val="24"/>
              </w:rPr>
              <w:t>33.33%</w:t>
            </w:r>
          </w:p>
        </w:tc>
        <w:tc>
          <w:tcPr>
            <w:tcW w:w="1746" w:type="dxa"/>
            <w:shd w:val="clear" w:color="auto" w:fill="auto"/>
            <w:vAlign w:val="center"/>
          </w:tcPr>
          <w:p w14:paraId="722F5480" w14:textId="77777777" w:rsidR="00AF7062" w:rsidRPr="00FE0B74" w:rsidRDefault="006F640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E0B74">
              <w:rPr>
                <w:rFonts w:asciiTheme="minorEastAsia" w:eastAsiaTheme="minorEastAsia" w:hAnsiTheme="minorEastAsia" w:hint="eastAsia"/>
                <w:sz w:val="24"/>
              </w:rPr>
              <w:t>20%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04EB3380" w14:textId="77777777" w:rsidR="00AF7062" w:rsidRPr="00FE0B74" w:rsidRDefault="006F640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E0B74">
              <w:rPr>
                <w:rFonts w:asciiTheme="minorEastAsia" w:eastAsiaTheme="minorEastAsia" w:hAnsiTheme="minorEastAsia"/>
                <w:sz w:val="24"/>
              </w:rPr>
              <w:t>100</w:t>
            </w:r>
            <w:r w:rsidRPr="00FE0B74">
              <w:rPr>
                <w:rFonts w:asciiTheme="minorEastAsia" w:eastAsiaTheme="minorEastAsia" w:hAnsiTheme="minorEastAsia" w:hint="eastAsia"/>
                <w:sz w:val="24"/>
              </w:rPr>
              <w:t>%</w:t>
            </w:r>
          </w:p>
        </w:tc>
      </w:tr>
    </w:tbl>
    <w:p w14:paraId="6D675CDB" w14:textId="56CAA809" w:rsidR="004308C7" w:rsidRDefault="004308C7">
      <w:pPr>
        <w:ind w:firstLineChars="200" w:firstLine="482"/>
        <w:rPr>
          <w:b/>
          <w:sz w:val="24"/>
        </w:rPr>
      </w:pPr>
    </w:p>
    <w:p w14:paraId="379D436D" w14:textId="77777777" w:rsidR="00FE0B74" w:rsidRDefault="00FE0B74">
      <w:pPr>
        <w:ind w:firstLineChars="200" w:firstLine="482"/>
        <w:rPr>
          <w:b/>
          <w:sz w:val="24"/>
        </w:rPr>
      </w:pPr>
    </w:p>
    <w:p w14:paraId="495BC264" w14:textId="23CC3DB0" w:rsidR="00AF7062" w:rsidRDefault="006F640B">
      <w:pPr>
        <w:ind w:firstLineChars="200" w:firstLine="482"/>
        <w:rPr>
          <w:b/>
          <w:sz w:val="24"/>
        </w:rPr>
      </w:pPr>
      <w:r>
        <w:rPr>
          <w:rFonts w:hint="eastAsia"/>
          <w:b/>
          <w:sz w:val="24"/>
        </w:rPr>
        <w:lastRenderedPageBreak/>
        <w:t>2</w:t>
      </w:r>
      <w:r>
        <w:rPr>
          <w:b/>
          <w:sz w:val="24"/>
        </w:rPr>
        <w:t xml:space="preserve">. </w:t>
      </w:r>
      <w:r>
        <w:rPr>
          <w:rFonts w:hint="eastAsia"/>
          <w:b/>
          <w:sz w:val="24"/>
        </w:rPr>
        <w:t>作品提交要求</w:t>
      </w:r>
    </w:p>
    <w:p w14:paraId="5DD68C52" w14:textId="77777777" w:rsidR="00AF7062" w:rsidRDefault="006F640B">
      <w:pPr>
        <w:autoSpaceDE w:val="0"/>
        <w:autoSpaceDN w:val="0"/>
        <w:adjustRightInd w:val="0"/>
        <w:ind w:firstLineChars="200" w:firstLine="480"/>
        <w:jc w:val="left"/>
        <w:rPr>
          <w:bCs/>
          <w:sz w:val="24"/>
          <w:szCs w:val="22"/>
        </w:rPr>
      </w:pPr>
      <w:r>
        <w:rPr>
          <w:rFonts w:hint="eastAsia"/>
          <w:bCs/>
          <w:sz w:val="24"/>
          <w:szCs w:val="22"/>
        </w:rPr>
        <w:t>作品集是面试考核的核心依据，应体现考生在数字媒体技术领域的综合能力。</w:t>
      </w:r>
    </w:p>
    <w:p w14:paraId="2C35DD4D" w14:textId="77777777" w:rsidR="00AF7062" w:rsidRDefault="006F640B">
      <w:pPr>
        <w:numPr>
          <w:ilvl w:val="0"/>
          <w:numId w:val="1"/>
        </w:numPr>
        <w:autoSpaceDE w:val="0"/>
        <w:autoSpaceDN w:val="0"/>
        <w:adjustRightInd w:val="0"/>
        <w:ind w:firstLineChars="200" w:firstLine="482"/>
        <w:jc w:val="left"/>
        <w:rPr>
          <w:b/>
          <w:sz w:val="24"/>
          <w:szCs w:val="22"/>
        </w:rPr>
      </w:pPr>
      <w:r>
        <w:rPr>
          <w:rFonts w:hint="eastAsia"/>
          <w:b/>
          <w:sz w:val="24"/>
          <w:szCs w:val="22"/>
        </w:rPr>
        <w:t>提交要求</w:t>
      </w:r>
    </w:p>
    <w:p w14:paraId="1C28A453" w14:textId="77777777" w:rsidR="00AF7062" w:rsidRDefault="006F640B">
      <w:pPr>
        <w:numPr>
          <w:ilvl w:val="0"/>
          <w:numId w:val="2"/>
        </w:numPr>
        <w:autoSpaceDE w:val="0"/>
        <w:autoSpaceDN w:val="0"/>
        <w:adjustRightInd w:val="0"/>
        <w:jc w:val="left"/>
        <w:rPr>
          <w:bCs/>
          <w:sz w:val="24"/>
          <w:szCs w:val="22"/>
        </w:rPr>
      </w:pPr>
      <w:r>
        <w:rPr>
          <w:rFonts w:hint="eastAsia"/>
          <w:b/>
          <w:sz w:val="24"/>
          <w:szCs w:val="22"/>
        </w:rPr>
        <w:t>电子文件：</w:t>
      </w:r>
      <w:r>
        <w:rPr>
          <w:rFonts w:hint="eastAsia"/>
          <w:bCs/>
          <w:sz w:val="24"/>
          <w:szCs w:val="22"/>
        </w:rPr>
        <w:t>考生需按通知要求，在面试前规定时间内在提供网盘内上传提交个人作品电子版（包括源文件及可预览格式）。</w:t>
      </w:r>
    </w:p>
    <w:p w14:paraId="47570CD7" w14:textId="77777777" w:rsidR="00AF7062" w:rsidRDefault="006F640B">
      <w:pPr>
        <w:numPr>
          <w:ilvl w:val="0"/>
          <w:numId w:val="2"/>
        </w:numPr>
        <w:autoSpaceDE w:val="0"/>
        <w:autoSpaceDN w:val="0"/>
        <w:adjustRightInd w:val="0"/>
        <w:jc w:val="left"/>
        <w:rPr>
          <w:bCs/>
          <w:color w:val="0F1115"/>
          <w:sz w:val="24"/>
          <w:szCs w:val="22"/>
          <w:shd w:val="clear" w:color="auto" w:fill="FFFFFF"/>
        </w:rPr>
      </w:pPr>
      <w:r>
        <w:rPr>
          <w:rFonts w:hint="eastAsia"/>
          <w:b/>
          <w:sz w:val="24"/>
          <w:szCs w:val="22"/>
        </w:rPr>
        <w:t>纸质手册：</w:t>
      </w:r>
      <w:r>
        <w:rPr>
          <w:rFonts w:hint="eastAsia"/>
          <w:bCs/>
          <w:sz w:val="24"/>
          <w:szCs w:val="22"/>
        </w:rPr>
        <w:t>彩色打印，</w:t>
      </w:r>
      <w:r>
        <w:rPr>
          <w:rFonts w:hint="eastAsia"/>
          <w:bCs/>
          <w:sz w:val="24"/>
          <w:szCs w:val="22"/>
        </w:rPr>
        <w:t>3</w:t>
      </w:r>
      <w:r>
        <w:rPr>
          <w:rFonts w:hint="eastAsia"/>
          <w:bCs/>
          <w:sz w:val="24"/>
          <w:szCs w:val="22"/>
        </w:rPr>
        <w:t>份；包含作品概览、技术栈、关键截图、问题解决过程、个人总结等。</w:t>
      </w:r>
    </w:p>
    <w:p w14:paraId="68ACEB35" w14:textId="77777777" w:rsidR="00AF7062" w:rsidRDefault="006F640B">
      <w:pPr>
        <w:numPr>
          <w:ilvl w:val="0"/>
          <w:numId w:val="2"/>
        </w:numPr>
        <w:autoSpaceDE w:val="0"/>
        <w:autoSpaceDN w:val="0"/>
        <w:adjustRightInd w:val="0"/>
        <w:jc w:val="left"/>
        <w:rPr>
          <w:bCs/>
          <w:sz w:val="24"/>
          <w:szCs w:val="22"/>
        </w:rPr>
      </w:pPr>
      <w:r>
        <w:rPr>
          <w:rFonts w:hint="eastAsia"/>
          <w:b/>
          <w:color w:val="0F1115"/>
          <w:sz w:val="24"/>
          <w:szCs w:val="22"/>
          <w:shd w:val="clear" w:color="auto" w:fill="FFFFFF"/>
        </w:rPr>
        <w:t>内容</w:t>
      </w:r>
      <w:r>
        <w:rPr>
          <w:rFonts w:hint="eastAsia"/>
          <w:b/>
          <w:sz w:val="24"/>
          <w:szCs w:val="22"/>
        </w:rPr>
        <w:t>：</w:t>
      </w:r>
      <w:r>
        <w:rPr>
          <w:rFonts w:hint="eastAsia"/>
          <w:bCs/>
          <w:sz w:val="24"/>
          <w:szCs w:val="22"/>
        </w:rPr>
        <w:t>内容必须真实、原创，可包含个人简介、学业成绩证明、技能证书及相关获奖证明。</w:t>
      </w:r>
    </w:p>
    <w:p w14:paraId="10199581" w14:textId="77777777" w:rsidR="00AF7062" w:rsidRDefault="006F640B">
      <w:pPr>
        <w:numPr>
          <w:ilvl w:val="0"/>
          <w:numId w:val="2"/>
        </w:numPr>
        <w:autoSpaceDE w:val="0"/>
        <w:autoSpaceDN w:val="0"/>
        <w:adjustRightInd w:val="0"/>
        <w:jc w:val="left"/>
        <w:rPr>
          <w:bCs/>
          <w:sz w:val="24"/>
          <w:szCs w:val="22"/>
        </w:rPr>
      </w:pPr>
      <w:r>
        <w:rPr>
          <w:rFonts w:hint="eastAsia"/>
          <w:b/>
          <w:color w:val="0F1115"/>
          <w:sz w:val="24"/>
          <w:szCs w:val="22"/>
          <w:shd w:val="clear" w:color="auto" w:fill="FFFFFF"/>
        </w:rPr>
        <w:t>现场携带</w:t>
      </w:r>
      <w:r>
        <w:rPr>
          <w:rFonts w:hint="eastAsia"/>
          <w:b/>
          <w:sz w:val="24"/>
          <w:szCs w:val="22"/>
        </w:rPr>
        <w:t>：</w:t>
      </w:r>
      <w:r>
        <w:rPr>
          <w:rFonts w:hint="eastAsia"/>
          <w:bCs/>
          <w:sz w:val="24"/>
          <w:szCs w:val="22"/>
        </w:rPr>
        <w:t>面试时，考生</w:t>
      </w:r>
      <w:r>
        <w:rPr>
          <w:rFonts w:hint="eastAsia"/>
          <w:bCs/>
          <w:color w:val="0F1115"/>
          <w:sz w:val="24"/>
          <w:szCs w:val="22"/>
          <w:shd w:val="clear" w:color="auto" w:fill="FFFFFF"/>
        </w:rPr>
        <w:t>必须自备</w:t>
      </w:r>
      <w:r>
        <w:rPr>
          <w:rFonts w:hint="eastAsia"/>
          <w:bCs/>
          <w:sz w:val="24"/>
          <w:szCs w:val="22"/>
        </w:rPr>
        <w:t>可用于展示作品集的电子设备（</w:t>
      </w:r>
      <w:r>
        <w:rPr>
          <w:rFonts w:hint="eastAsia"/>
          <w:bCs/>
          <w:sz w:val="24"/>
          <w:szCs w:val="22"/>
        </w:rPr>
        <w:t>U</w:t>
      </w:r>
      <w:r>
        <w:rPr>
          <w:rFonts w:hint="eastAsia"/>
          <w:bCs/>
          <w:sz w:val="24"/>
          <w:szCs w:val="22"/>
        </w:rPr>
        <w:t>盘或笔记本电脑），并确保设备电量充足、文件可正常打开。评委有权查阅作品集原件或相关辅助材料。</w:t>
      </w:r>
    </w:p>
    <w:p w14:paraId="3C5D8E4E" w14:textId="77777777" w:rsidR="00AF7062" w:rsidRDefault="006F640B">
      <w:pPr>
        <w:numPr>
          <w:ilvl w:val="0"/>
          <w:numId w:val="1"/>
        </w:numPr>
        <w:autoSpaceDE w:val="0"/>
        <w:autoSpaceDN w:val="0"/>
        <w:adjustRightInd w:val="0"/>
        <w:ind w:firstLineChars="200" w:firstLine="482"/>
        <w:jc w:val="left"/>
        <w:rPr>
          <w:b/>
          <w:sz w:val="24"/>
          <w:szCs w:val="22"/>
        </w:rPr>
      </w:pPr>
      <w:r>
        <w:rPr>
          <w:rFonts w:hint="eastAsia"/>
          <w:b/>
          <w:color w:val="0F1115"/>
          <w:sz w:val="24"/>
          <w:szCs w:val="22"/>
          <w:shd w:val="clear" w:color="auto" w:fill="FFFFFF"/>
        </w:rPr>
        <w:t>内容构成建议（供考生参考，不作为强制模板）</w:t>
      </w:r>
    </w:p>
    <w:p w14:paraId="1EE223ED" w14:textId="77777777" w:rsidR="00AF7062" w:rsidRDefault="006F640B">
      <w:pPr>
        <w:numPr>
          <w:ilvl w:val="0"/>
          <w:numId w:val="3"/>
        </w:numPr>
        <w:autoSpaceDE w:val="0"/>
        <w:autoSpaceDN w:val="0"/>
        <w:adjustRightInd w:val="0"/>
        <w:jc w:val="left"/>
        <w:rPr>
          <w:b/>
          <w:sz w:val="24"/>
          <w:szCs w:val="22"/>
        </w:rPr>
      </w:pPr>
      <w:r>
        <w:rPr>
          <w:rFonts w:hint="eastAsia"/>
          <w:b/>
          <w:sz w:val="24"/>
          <w:szCs w:val="22"/>
        </w:rPr>
        <w:t>封面、目录与个人简介。</w:t>
      </w:r>
    </w:p>
    <w:p w14:paraId="07D544E7" w14:textId="77777777" w:rsidR="00AF7062" w:rsidRDefault="006F640B">
      <w:pPr>
        <w:numPr>
          <w:ilvl w:val="0"/>
          <w:numId w:val="3"/>
        </w:numPr>
        <w:autoSpaceDE w:val="0"/>
        <w:autoSpaceDN w:val="0"/>
        <w:adjustRightInd w:val="0"/>
        <w:jc w:val="left"/>
        <w:rPr>
          <w:bCs/>
          <w:sz w:val="24"/>
          <w:szCs w:val="22"/>
        </w:rPr>
      </w:pPr>
      <w:r>
        <w:rPr>
          <w:rFonts w:hint="eastAsia"/>
          <w:b/>
          <w:sz w:val="24"/>
          <w:szCs w:val="22"/>
        </w:rPr>
        <w:t>核心项目展示（重点）</w:t>
      </w:r>
      <w:r>
        <w:rPr>
          <w:rFonts w:hint="eastAsia"/>
          <w:bCs/>
          <w:sz w:val="24"/>
          <w:szCs w:val="22"/>
        </w:rPr>
        <w:t>：精选</w:t>
      </w:r>
      <w:r>
        <w:rPr>
          <w:rFonts w:hint="eastAsia"/>
          <w:bCs/>
          <w:sz w:val="24"/>
          <w:szCs w:val="22"/>
        </w:rPr>
        <w:t>2-3</w:t>
      </w:r>
      <w:r>
        <w:rPr>
          <w:rFonts w:hint="eastAsia"/>
          <w:bCs/>
          <w:sz w:val="24"/>
          <w:szCs w:val="22"/>
        </w:rPr>
        <w:t>个最能代表个人最高水平的完整项目。每个项目应清晰阐述：</w:t>
      </w:r>
    </w:p>
    <w:p w14:paraId="60A7F39E" w14:textId="663C2466" w:rsidR="00AF7062" w:rsidRPr="004308C7" w:rsidRDefault="004308C7">
      <w:pPr>
        <w:autoSpaceDE w:val="0"/>
        <w:autoSpaceDN w:val="0"/>
        <w:adjustRightInd w:val="0"/>
        <w:ind w:firstLineChars="200" w:firstLine="480"/>
        <w:jc w:val="left"/>
        <w:rPr>
          <w:bCs/>
          <w:sz w:val="24"/>
          <w:szCs w:val="22"/>
        </w:rPr>
      </w:pPr>
      <w:r>
        <w:rPr>
          <w:bCs/>
          <w:sz w:val="24"/>
          <w:szCs w:val="22"/>
        </w:rPr>
        <w:fldChar w:fldCharType="begin"/>
      </w:r>
      <w:r>
        <w:rPr>
          <w:bCs/>
          <w:sz w:val="24"/>
          <w:szCs w:val="22"/>
        </w:rPr>
        <w:instrText xml:space="preserve"> </w:instrText>
      </w:r>
      <w:r>
        <w:rPr>
          <w:rFonts w:hint="eastAsia"/>
          <w:bCs/>
          <w:sz w:val="24"/>
          <w:szCs w:val="22"/>
        </w:rPr>
        <w:instrText>= 1 \* GB3</w:instrText>
      </w:r>
      <w:r>
        <w:rPr>
          <w:bCs/>
          <w:sz w:val="24"/>
          <w:szCs w:val="22"/>
        </w:rPr>
        <w:instrText xml:space="preserve"> </w:instrText>
      </w:r>
      <w:r>
        <w:rPr>
          <w:bCs/>
          <w:sz w:val="24"/>
          <w:szCs w:val="22"/>
        </w:rPr>
        <w:fldChar w:fldCharType="separate"/>
      </w:r>
      <w:r>
        <w:rPr>
          <w:rFonts w:hint="eastAsia"/>
          <w:bCs/>
          <w:noProof/>
          <w:sz w:val="24"/>
          <w:szCs w:val="22"/>
        </w:rPr>
        <w:t>①</w:t>
      </w:r>
      <w:r>
        <w:rPr>
          <w:bCs/>
          <w:sz w:val="24"/>
          <w:szCs w:val="22"/>
        </w:rPr>
        <w:fldChar w:fldCharType="end"/>
      </w:r>
      <w:r>
        <w:rPr>
          <w:bCs/>
          <w:sz w:val="24"/>
          <w:szCs w:val="22"/>
        </w:rPr>
        <w:t xml:space="preserve"> </w:t>
      </w:r>
      <w:r w:rsidR="006F640B" w:rsidRPr="004308C7">
        <w:rPr>
          <w:rFonts w:hint="eastAsia"/>
          <w:bCs/>
          <w:sz w:val="24"/>
          <w:szCs w:val="22"/>
        </w:rPr>
        <w:t>项目标题与概述：简要说明项目性质。</w:t>
      </w:r>
    </w:p>
    <w:p w14:paraId="42F4C5E7" w14:textId="78884D06" w:rsidR="00AF7062" w:rsidRPr="004308C7" w:rsidRDefault="004308C7">
      <w:pPr>
        <w:autoSpaceDE w:val="0"/>
        <w:autoSpaceDN w:val="0"/>
        <w:adjustRightInd w:val="0"/>
        <w:ind w:firstLineChars="200" w:firstLine="480"/>
        <w:jc w:val="left"/>
        <w:rPr>
          <w:bCs/>
          <w:sz w:val="24"/>
          <w:szCs w:val="22"/>
        </w:rPr>
      </w:pPr>
      <w:r>
        <w:rPr>
          <w:bCs/>
          <w:sz w:val="24"/>
          <w:szCs w:val="22"/>
        </w:rPr>
        <w:fldChar w:fldCharType="begin"/>
      </w:r>
      <w:r>
        <w:rPr>
          <w:bCs/>
          <w:sz w:val="24"/>
          <w:szCs w:val="22"/>
        </w:rPr>
        <w:instrText xml:space="preserve"> </w:instrText>
      </w:r>
      <w:r>
        <w:rPr>
          <w:rFonts w:hint="eastAsia"/>
          <w:bCs/>
          <w:sz w:val="24"/>
          <w:szCs w:val="22"/>
        </w:rPr>
        <w:instrText>= 2 \* GB3</w:instrText>
      </w:r>
      <w:r>
        <w:rPr>
          <w:bCs/>
          <w:sz w:val="24"/>
          <w:szCs w:val="22"/>
        </w:rPr>
        <w:instrText xml:space="preserve"> </w:instrText>
      </w:r>
      <w:r>
        <w:rPr>
          <w:bCs/>
          <w:sz w:val="24"/>
          <w:szCs w:val="22"/>
        </w:rPr>
        <w:fldChar w:fldCharType="separate"/>
      </w:r>
      <w:r>
        <w:rPr>
          <w:rFonts w:hint="eastAsia"/>
          <w:bCs/>
          <w:noProof/>
          <w:sz w:val="24"/>
          <w:szCs w:val="22"/>
        </w:rPr>
        <w:t>②</w:t>
      </w:r>
      <w:r>
        <w:rPr>
          <w:bCs/>
          <w:sz w:val="24"/>
          <w:szCs w:val="22"/>
        </w:rPr>
        <w:fldChar w:fldCharType="end"/>
      </w:r>
      <w:r>
        <w:rPr>
          <w:bCs/>
          <w:sz w:val="24"/>
          <w:szCs w:val="22"/>
        </w:rPr>
        <w:t xml:space="preserve"> </w:t>
      </w:r>
      <w:r w:rsidR="006F640B" w:rsidRPr="004308C7">
        <w:rPr>
          <w:rFonts w:hint="eastAsia"/>
          <w:bCs/>
          <w:sz w:val="24"/>
          <w:szCs w:val="22"/>
        </w:rPr>
        <w:t>个人角色与职责：明确在团队或个人项目中的具体贡献。</w:t>
      </w:r>
    </w:p>
    <w:p w14:paraId="7B53A0AE" w14:textId="58CB7F2F" w:rsidR="00AF7062" w:rsidRPr="004308C7" w:rsidRDefault="004308C7">
      <w:pPr>
        <w:autoSpaceDE w:val="0"/>
        <w:autoSpaceDN w:val="0"/>
        <w:adjustRightInd w:val="0"/>
        <w:ind w:firstLineChars="200" w:firstLine="480"/>
        <w:jc w:val="left"/>
        <w:rPr>
          <w:bCs/>
          <w:sz w:val="24"/>
          <w:szCs w:val="22"/>
        </w:rPr>
      </w:pPr>
      <w:r>
        <w:rPr>
          <w:bCs/>
          <w:sz w:val="24"/>
          <w:szCs w:val="22"/>
        </w:rPr>
        <w:fldChar w:fldCharType="begin"/>
      </w:r>
      <w:r>
        <w:rPr>
          <w:bCs/>
          <w:sz w:val="24"/>
          <w:szCs w:val="22"/>
        </w:rPr>
        <w:instrText xml:space="preserve"> </w:instrText>
      </w:r>
      <w:r>
        <w:rPr>
          <w:rFonts w:hint="eastAsia"/>
          <w:bCs/>
          <w:sz w:val="24"/>
          <w:szCs w:val="22"/>
        </w:rPr>
        <w:instrText>= 3 \* GB3</w:instrText>
      </w:r>
      <w:r>
        <w:rPr>
          <w:bCs/>
          <w:sz w:val="24"/>
          <w:szCs w:val="22"/>
        </w:rPr>
        <w:instrText xml:space="preserve"> </w:instrText>
      </w:r>
      <w:r>
        <w:rPr>
          <w:bCs/>
          <w:sz w:val="24"/>
          <w:szCs w:val="22"/>
        </w:rPr>
        <w:fldChar w:fldCharType="separate"/>
      </w:r>
      <w:r>
        <w:rPr>
          <w:rFonts w:hint="eastAsia"/>
          <w:bCs/>
          <w:noProof/>
          <w:sz w:val="24"/>
          <w:szCs w:val="22"/>
        </w:rPr>
        <w:t>③</w:t>
      </w:r>
      <w:r>
        <w:rPr>
          <w:bCs/>
          <w:sz w:val="24"/>
          <w:szCs w:val="22"/>
        </w:rPr>
        <w:fldChar w:fldCharType="end"/>
      </w:r>
      <w:r>
        <w:rPr>
          <w:bCs/>
          <w:sz w:val="24"/>
          <w:szCs w:val="22"/>
        </w:rPr>
        <w:t xml:space="preserve"> </w:t>
      </w:r>
      <w:r w:rsidR="006F640B" w:rsidRPr="004308C7">
        <w:rPr>
          <w:rFonts w:hint="eastAsia"/>
          <w:bCs/>
          <w:sz w:val="24"/>
          <w:szCs w:val="22"/>
        </w:rPr>
        <w:t>创作过程与技术实现：（关键考察点）详细说明从构思、设计到开发的全过程，包括但不限于技术选型、核心算法、解决的关键技术难题、版本迭代等。</w:t>
      </w:r>
    </w:p>
    <w:p w14:paraId="0717178B" w14:textId="72293E93" w:rsidR="00AF7062" w:rsidRPr="004308C7" w:rsidRDefault="004308C7">
      <w:pPr>
        <w:autoSpaceDE w:val="0"/>
        <w:autoSpaceDN w:val="0"/>
        <w:adjustRightInd w:val="0"/>
        <w:ind w:firstLineChars="200" w:firstLine="480"/>
        <w:jc w:val="left"/>
        <w:rPr>
          <w:bCs/>
          <w:sz w:val="24"/>
          <w:szCs w:val="22"/>
        </w:rPr>
      </w:pPr>
      <w:r>
        <w:rPr>
          <w:bCs/>
          <w:sz w:val="24"/>
          <w:szCs w:val="22"/>
        </w:rPr>
        <w:fldChar w:fldCharType="begin"/>
      </w:r>
      <w:r>
        <w:rPr>
          <w:bCs/>
          <w:sz w:val="24"/>
          <w:szCs w:val="22"/>
        </w:rPr>
        <w:instrText xml:space="preserve"> </w:instrText>
      </w:r>
      <w:r>
        <w:rPr>
          <w:rFonts w:hint="eastAsia"/>
          <w:bCs/>
          <w:sz w:val="24"/>
          <w:szCs w:val="22"/>
        </w:rPr>
        <w:instrText>= 4 \* GB3</w:instrText>
      </w:r>
      <w:r>
        <w:rPr>
          <w:bCs/>
          <w:sz w:val="24"/>
          <w:szCs w:val="22"/>
        </w:rPr>
        <w:instrText xml:space="preserve"> </w:instrText>
      </w:r>
      <w:r>
        <w:rPr>
          <w:bCs/>
          <w:sz w:val="24"/>
          <w:szCs w:val="22"/>
        </w:rPr>
        <w:fldChar w:fldCharType="separate"/>
      </w:r>
      <w:r>
        <w:rPr>
          <w:rFonts w:hint="eastAsia"/>
          <w:bCs/>
          <w:noProof/>
          <w:sz w:val="24"/>
          <w:szCs w:val="22"/>
        </w:rPr>
        <w:t>④</w:t>
      </w:r>
      <w:r>
        <w:rPr>
          <w:bCs/>
          <w:sz w:val="24"/>
          <w:szCs w:val="22"/>
        </w:rPr>
        <w:fldChar w:fldCharType="end"/>
      </w:r>
      <w:r>
        <w:rPr>
          <w:bCs/>
          <w:sz w:val="24"/>
          <w:szCs w:val="22"/>
        </w:rPr>
        <w:t xml:space="preserve"> </w:t>
      </w:r>
      <w:r w:rsidR="006F640B" w:rsidRPr="004308C7">
        <w:rPr>
          <w:rFonts w:hint="eastAsia"/>
          <w:bCs/>
          <w:sz w:val="24"/>
          <w:szCs w:val="22"/>
        </w:rPr>
        <w:t>设计思路与创意思考：阐释项目的美学风格、交互逻辑、用户体验设计等背后的思考。</w:t>
      </w:r>
    </w:p>
    <w:p w14:paraId="3CD4FAF7" w14:textId="1096B531" w:rsidR="00AF7062" w:rsidRPr="004308C7" w:rsidRDefault="004308C7">
      <w:pPr>
        <w:autoSpaceDE w:val="0"/>
        <w:autoSpaceDN w:val="0"/>
        <w:adjustRightInd w:val="0"/>
        <w:ind w:firstLineChars="200" w:firstLine="480"/>
        <w:jc w:val="left"/>
        <w:rPr>
          <w:bCs/>
          <w:sz w:val="24"/>
          <w:szCs w:val="22"/>
        </w:rPr>
      </w:pPr>
      <w:r>
        <w:rPr>
          <w:bCs/>
          <w:sz w:val="24"/>
          <w:szCs w:val="22"/>
        </w:rPr>
        <w:fldChar w:fldCharType="begin"/>
      </w:r>
      <w:r>
        <w:rPr>
          <w:bCs/>
          <w:sz w:val="24"/>
          <w:szCs w:val="22"/>
        </w:rPr>
        <w:instrText xml:space="preserve"> </w:instrText>
      </w:r>
      <w:r>
        <w:rPr>
          <w:rFonts w:hint="eastAsia"/>
          <w:bCs/>
          <w:sz w:val="24"/>
          <w:szCs w:val="22"/>
        </w:rPr>
        <w:instrText>= 5 \* GB3</w:instrText>
      </w:r>
      <w:r>
        <w:rPr>
          <w:bCs/>
          <w:sz w:val="24"/>
          <w:szCs w:val="22"/>
        </w:rPr>
        <w:instrText xml:space="preserve"> </w:instrText>
      </w:r>
      <w:r>
        <w:rPr>
          <w:bCs/>
          <w:sz w:val="24"/>
          <w:szCs w:val="22"/>
        </w:rPr>
        <w:fldChar w:fldCharType="separate"/>
      </w:r>
      <w:r>
        <w:rPr>
          <w:rFonts w:hint="eastAsia"/>
          <w:bCs/>
          <w:noProof/>
          <w:sz w:val="24"/>
          <w:szCs w:val="22"/>
        </w:rPr>
        <w:t>⑤</w:t>
      </w:r>
      <w:r>
        <w:rPr>
          <w:bCs/>
          <w:sz w:val="24"/>
          <w:szCs w:val="22"/>
        </w:rPr>
        <w:fldChar w:fldCharType="end"/>
      </w:r>
      <w:r>
        <w:rPr>
          <w:bCs/>
          <w:sz w:val="24"/>
          <w:szCs w:val="22"/>
        </w:rPr>
        <w:t xml:space="preserve"> </w:t>
      </w:r>
      <w:r w:rsidR="006F640B" w:rsidRPr="004308C7">
        <w:rPr>
          <w:rFonts w:hint="eastAsia"/>
          <w:bCs/>
          <w:sz w:val="24"/>
          <w:szCs w:val="22"/>
        </w:rPr>
        <w:t>最终成果展示：提供高质量的静态截图、设计图、流程图或可播放的短视频（建议准备</w:t>
      </w:r>
      <w:r w:rsidR="006F640B" w:rsidRPr="004308C7">
        <w:rPr>
          <w:rFonts w:hint="eastAsia"/>
          <w:bCs/>
          <w:sz w:val="24"/>
          <w:szCs w:val="22"/>
        </w:rPr>
        <w:t>1-2</w:t>
      </w:r>
      <w:r w:rsidR="006F640B" w:rsidRPr="004308C7">
        <w:rPr>
          <w:rFonts w:hint="eastAsia"/>
          <w:bCs/>
          <w:sz w:val="24"/>
          <w:szCs w:val="22"/>
        </w:rPr>
        <w:t>分钟的精华演示视频）。</w:t>
      </w:r>
    </w:p>
    <w:p w14:paraId="1815CE9E" w14:textId="77777777" w:rsidR="00AF7062" w:rsidRDefault="006F640B">
      <w:pPr>
        <w:numPr>
          <w:ilvl w:val="0"/>
          <w:numId w:val="3"/>
        </w:numPr>
        <w:autoSpaceDE w:val="0"/>
        <w:autoSpaceDN w:val="0"/>
        <w:adjustRightInd w:val="0"/>
        <w:jc w:val="left"/>
        <w:rPr>
          <w:bCs/>
          <w:sz w:val="24"/>
          <w:szCs w:val="22"/>
        </w:rPr>
      </w:pPr>
      <w:r>
        <w:rPr>
          <w:rFonts w:hint="eastAsia"/>
          <w:b/>
          <w:sz w:val="24"/>
          <w:szCs w:val="22"/>
        </w:rPr>
        <w:t>其他能力证明：</w:t>
      </w:r>
      <w:r>
        <w:rPr>
          <w:rFonts w:hint="eastAsia"/>
          <w:bCs/>
          <w:sz w:val="24"/>
          <w:szCs w:val="22"/>
        </w:rPr>
        <w:t>可附上其他习作、速写、参与竞赛的证明、实习成果等，以展示全面的专业兴趣和基础。</w:t>
      </w:r>
    </w:p>
    <w:p w14:paraId="0DD134C1" w14:textId="77777777" w:rsidR="00AF7062" w:rsidRDefault="006F640B">
      <w:pPr>
        <w:numPr>
          <w:ilvl w:val="0"/>
          <w:numId w:val="1"/>
        </w:numPr>
        <w:autoSpaceDE w:val="0"/>
        <w:autoSpaceDN w:val="0"/>
        <w:adjustRightInd w:val="0"/>
        <w:ind w:firstLineChars="200" w:firstLine="482"/>
        <w:jc w:val="left"/>
        <w:rPr>
          <w:b/>
          <w:bCs/>
          <w:sz w:val="24"/>
          <w:szCs w:val="22"/>
        </w:rPr>
      </w:pPr>
      <w:r>
        <w:rPr>
          <w:rFonts w:ascii="宋体" w:hAnsi="宋体" w:cs="宋体"/>
          <w:b/>
          <w:bCs/>
          <w:kern w:val="0"/>
          <w:sz w:val="24"/>
          <w:lang w:bidi="ar"/>
        </w:rPr>
        <w:t>截止与合规要求</w:t>
      </w:r>
    </w:p>
    <w:p w14:paraId="1332D766" w14:textId="77777777" w:rsidR="00AF7062" w:rsidRDefault="006F640B">
      <w:pPr>
        <w:widowControl/>
        <w:numPr>
          <w:ilvl w:val="0"/>
          <w:numId w:val="4"/>
        </w:numPr>
        <w:autoSpaceDE w:val="0"/>
        <w:autoSpaceDN w:val="0"/>
        <w:adjustRightInd w:val="0"/>
        <w:jc w:val="left"/>
        <w:rPr>
          <w:bCs/>
          <w:sz w:val="24"/>
          <w:szCs w:val="22"/>
        </w:rPr>
      </w:pPr>
      <w:r>
        <w:rPr>
          <w:rFonts w:hint="eastAsia"/>
          <w:b/>
          <w:sz w:val="24"/>
          <w:szCs w:val="22"/>
        </w:rPr>
        <w:t>提交截止：</w:t>
      </w:r>
      <w:r>
        <w:rPr>
          <w:rFonts w:hint="eastAsia"/>
          <w:bCs/>
          <w:sz w:val="24"/>
          <w:szCs w:val="22"/>
        </w:rPr>
        <w:t>面试前</w:t>
      </w:r>
      <w:r>
        <w:rPr>
          <w:rFonts w:hint="eastAsia"/>
          <w:bCs/>
          <w:sz w:val="24"/>
          <w:szCs w:val="22"/>
        </w:rPr>
        <w:t>7</w:t>
      </w:r>
      <w:r>
        <w:rPr>
          <w:rFonts w:hint="eastAsia"/>
          <w:bCs/>
          <w:sz w:val="24"/>
          <w:szCs w:val="22"/>
        </w:rPr>
        <w:t>天，逾期视为自动放弃。</w:t>
      </w:r>
    </w:p>
    <w:p w14:paraId="14CA8F3A" w14:textId="77777777" w:rsidR="00AF7062" w:rsidRDefault="006F640B">
      <w:pPr>
        <w:widowControl/>
        <w:numPr>
          <w:ilvl w:val="0"/>
          <w:numId w:val="4"/>
        </w:numPr>
        <w:autoSpaceDE w:val="0"/>
        <w:autoSpaceDN w:val="0"/>
        <w:adjustRightInd w:val="0"/>
        <w:jc w:val="left"/>
        <w:rPr>
          <w:bCs/>
          <w:sz w:val="24"/>
          <w:szCs w:val="22"/>
        </w:rPr>
      </w:pPr>
      <w:r>
        <w:rPr>
          <w:rFonts w:hint="eastAsia"/>
          <w:b/>
          <w:sz w:val="24"/>
          <w:szCs w:val="22"/>
        </w:rPr>
        <w:t>合规性：</w:t>
      </w:r>
      <w:r>
        <w:rPr>
          <w:rFonts w:hint="eastAsia"/>
          <w:bCs/>
          <w:sz w:val="24"/>
          <w:szCs w:val="22"/>
        </w:rPr>
        <w:t>作品须为原创或经授权改编，附版权声明；禁止抄袭，违者取消面试资格。</w:t>
      </w:r>
    </w:p>
    <w:p w14:paraId="5D66DC42" w14:textId="77777777" w:rsidR="00AF7062" w:rsidRDefault="006F640B">
      <w:pPr>
        <w:autoSpaceDE w:val="0"/>
        <w:autoSpaceDN w:val="0"/>
        <w:adjustRightInd w:val="0"/>
        <w:jc w:val="left"/>
        <w:rPr>
          <w:b/>
          <w:sz w:val="28"/>
        </w:rPr>
      </w:pPr>
      <w:r>
        <w:rPr>
          <w:b/>
          <w:sz w:val="28"/>
        </w:rPr>
        <w:lastRenderedPageBreak/>
        <w:t>三、专业技能水平考试内容要点</w:t>
      </w:r>
      <w:bookmarkEnd w:id="7"/>
    </w:p>
    <w:p w14:paraId="262D451D" w14:textId="77777777" w:rsidR="00AF7062" w:rsidRDefault="006F640B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bookmarkStart w:id="8" w:name="_Toc430821229"/>
      <w:r>
        <w:rPr>
          <w:rFonts w:hint="eastAsia"/>
          <w:sz w:val="24"/>
        </w:rPr>
        <w:t>该模块以学生的个人作品集（重点为课堂学习项目与竞赛作品）为核心考核载体，通过对其展示与阐述过程的评估，综合考察学生的专业认知深度、技术应用逻辑、创意设计思维、问题解决能力及职业发展潜质。旨在选拔不仅具备扎实操作技能，更拥有清晰项目思维、有效沟通能力和持续学习潜力的学生。</w:t>
      </w:r>
    </w:p>
    <w:p w14:paraId="390557AE" w14:textId="77777777" w:rsidR="00AF7062" w:rsidRDefault="006F640B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综合</w:t>
      </w:r>
      <w:r>
        <w:rPr>
          <w:sz w:val="24"/>
        </w:rPr>
        <w:t>能力培养目标：</w:t>
      </w:r>
    </w:p>
    <w:p w14:paraId="1D0175EB" w14:textId="77777777" w:rsidR="00AF7062" w:rsidRDefault="006F640B">
      <w:pPr>
        <w:pStyle w:val="afb"/>
        <w:numPr>
          <w:ilvl w:val="0"/>
          <w:numId w:val="5"/>
        </w:numPr>
        <w:adjustRightInd w:val="0"/>
        <w:snapToGrid w:val="0"/>
        <w:spacing w:line="360" w:lineRule="auto"/>
        <w:ind w:left="0" w:firstLine="480"/>
        <w:rPr>
          <w:sz w:val="24"/>
        </w:rPr>
      </w:pPr>
      <w:r>
        <w:rPr>
          <w:rFonts w:hint="eastAsia"/>
          <w:sz w:val="24"/>
        </w:rPr>
        <w:t>能通过作品展示三维数字造型与表现能力。</w:t>
      </w:r>
    </w:p>
    <w:p w14:paraId="5C158BB1" w14:textId="77777777" w:rsidR="00AF7062" w:rsidRDefault="006F640B">
      <w:pPr>
        <w:pStyle w:val="afb"/>
        <w:numPr>
          <w:ilvl w:val="0"/>
          <w:numId w:val="5"/>
        </w:numPr>
        <w:adjustRightInd w:val="0"/>
        <w:snapToGrid w:val="0"/>
        <w:spacing w:line="360" w:lineRule="auto"/>
        <w:ind w:left="0" w:firstLine="480"/>
        <w:rPr>
          <w:sz w:val="24"/>
        </w:rPr>
      </w:pPr>
      <w:r>
        <w:rPr>
          <w:sz w:val="24"/>
        </w:rPr>
        <w:t>能</w:t>
      </w:r>
      <w:r>
        <w:rPr>
          <w:rFonts w:hint="eastAsia"/>
          <w:sz w:val="24"/>
        </w:rPr>
        <w:t>通过作品展示在材质、动画、渲染环节的处理思路</w:t>
      </w:r>
    </w:p>
    <w:p w14:paraId="2C62381E" w14:textId="77777777" w:rsidR="00AF7062" w:rsidRDefault="006F640B">
      <w:pPr>
        <w:pStyle w:val="afb"/>
        <w:numPr>
          <w:ilvl w:val="0"/>
          <w:numId w:val="5"/>
        </w:numPr>
        <w:adjustRightInd w:val="0"/>
        <w:snapToGrid w:val="0"/>
        <w:spacing w:line="360" w:lineRule="auto"/>
        <w:ind w:left="0" w:firstLine="480"/>
        <w:rPr>
          <w:sz w:val="24"/>
        </w:rPr>
      </w:pPr>
      <w:r>
        <w:rPr>
          <w:rFonts w:hint="eastAsia"/>
          <w:sz w:val="24"/>
        </w:rPr>
        <w:t>能展示并说明视频剪辑作品的叙事节奏、镜头语言与合成逻辑</w:t>
      </w:r>
    </w:p>
    <w:p w14:paraId="1CAF6741" w14:textId="77777777" w:rsidR="00AF7062" w:rsidRDefault="006F640B">
      <w:pPr>
        <w:pStyle w:val="afb"/>
        <w:numPr>
          <w:ilvl w:val="0"/>
          <w:numId w:val="5"/>
        </w:numPr>
        <w:adjustRightInd w:val="0"/>
        <w:snapToGrid w:val="0"/>
        <w:spacing w:line="360" w:lineRule="auto"/>
        <w:ind w:left="0" w:firstLine="480"/>
        <w:rPr>
          <w:sz w:val="24"/>
        </w:rPr>
      </w:pPr>
      <w:r>
        <w:rPr>
          <w:rFonts w:hint="eastAsia"/>
          <w:sz w:val="24"/>
        </w:rPr>
        <w:t>能阐述作品中转场、特效、蒙版、调色及音频处理等技术的应用目的与实现方法，体现对视听语言的基本理解</w:t>
      </w:r>
    </w:p>
    <w:p w14:paraId="48D8A22C" w14:textId="77777777" w:rsidR="00AF7062" w:rsidRDefault="006F640B">
      <w:pPr>
        <w:numPr>
          <w:ilvl w:val="0"/>
          <w:numId w:val="6"/>
        </w:numPr>
        <w:adjustRightInd w:val="0"/>
        <w:snapToGrid w:val="0"/>
        <w:spacing w:line="360" w:lineRule="auto"/>
        <w:ind w:left="0" w:firstLineChars="200" w:firstLine="480"/>
        <w:rPr>
          <w:sz w:val="24"/>
        </w:rPr>
      </w:pPr>
      <w:r>
        <w:rPr>
          <w:rFonts w:hint="eastAsia"/>
          <w:sz w:val="24"/>
        </w:rPr>
        <w:t>能清晰阐释作品的创意来源、主题定位与文化内涵，展示将传统文化元素或前沿设计趋势转化为具体视觉方案的能力</w:t>
      </w:r>
    </w:p>
    <w:p w14:paraId="6BED6570" w14:textId="77777777" w:rsidR="00AF7062" w:rsidRDefault="006F640B">
      <w:pPr>
        <w:numPr>
          <w:ilvl w:val="0"/>
          <w:numId w:val="6"/>
        </w:numPr>
        <w:adjustRightInd w:val="0"/>
        <w:snapToGrid w:val="0"/>
        <w:spacing w:line="360" w:lineRule="auto"/>
        <w:ind w:left="0" w:firstLineChars="200" w:firstLine="480"/>
        <w:rPr>
          <w:sz w:val="24"/>
        </w:rPr>
      </w:pPr>
      <w:r>
        <w:rPr>
          <w:rFonts w:hint="eastAsia"/>
          <w:sz w:val="24"/>
        </w:rPr>
        <w:t>能展现跨软件协作能力，实现从概念到最终成品的完整创作闭环</w:t>
      </w:r>
    </w:p>
    <w:p w14:paraId="250ACC9F" w14:textId="77777777" w:rsidR="00AF7062" w:rsidRDefault="006F640B">
      <w:pPr>
        <w:autoSpaceDE w:val="0"/>
        <w:autoSpaceDN w:val="0"/>
        <w:adjustRightInd w:val="0"/>
        <w:jc w:val="left"/>
        <w:rPr>
          <w:b/>
          <w:sz w:val="28"/>
        </w:rPr>
      </w:pPr>
      <w:bookmarkStart w:id="9" w:name="_Toc489454061"/>
      <w:bookmarkStart w:id="10" w:name="_Toc505595467"/>
      <w:r>
        <w:rPr>
          <w:b/>
          <w:sz w:val="28"/>
        </w:rPr>
        <w:t>四、考试内容</w:t>
      </w:r>
      <w:bookmarkEnd w:id="9"/>
      <w:bookmarkEnd w:id="10"/>
    </w:p>
    <w:p w14:paraId="2A58B812" w14:textId="77777777" w:rsidR="00AF7062" w:rsidRDefault="006F640B">
      <w:pPr>
        <w:autoSpaceDE w:val="0"/>
        <w:autoSpaceDN w:val="0"/>
        <w:adjustRightInd w:val="0"/>
        <w:jc w:val="left"/>
        <w:rPr>
          <w:b/>
          <w:sz w:val="28"/>
        </w:rPr>
      </w:pPr>
      <w:bookmarkStart w:id="11" w:name="_Toc505595468"/>
      <w:r>
        <w:rPr>
          <w:rFonts w:hint="eastAsia"/>
          <w:b/>
          <w:sz w:val="28"/>
        </w:rPr>
        <w:t>（一）作品集展示与结构化答辩</w:t>
      </w:r>
    </w:p>
    <w:bookmarkEnd w:id="11"/>
    <w:p w14:paraId="41EABE5F" w14:textId="77777777" w:rsidR="00AF7062" w:rsidRDefault="006F640B">
      <w:pPr>
        <w:adjustRightInd w:val="0"/>
        <w:snapToGrid w:val="0"/>
        <w:spacing w:line="360" w:lineRule="auto"/>
        <w:ind w:firstLineChars="200" w:firstLine="480"/>
        <w:rPr>
          <w:b/>
        </w:rPr>
      </w:pPr>
      <w:r>
        <w:rPr>
          <w:rFonts w:hint="eastAsia"/>
          <w:sz w:val="24"/>
        </w:rPr>
        <w:t>作品集展示与结构化答辩</w:t>
      </w:r>
      <w:r>
        <w:rPr>
          <w:sz w:val="24"/>
        </w:rPr>
        <w:t>考核内容见表</w:t>
      </w:r>
      <w:r>
        <w:rPr>
          <w:rFonts w:hint="eastAsia"/>
          <w:sz w:val="24"/>
        </w:rPr>
        <w:t>2</w:t>
      </w:r>
      <w:r>
        <w:rPr>
          <w:sz w:val="24"/>
        </w:rPr>
        <w:t>。</w:t>
      </w:r>
    </w:p>
    <w:p w14:paraId="65962C29" w14:textId="38799504" w:rsidR="00AF7062" w:rsidRPr="005D1375" w:rsidRDefault="006F640B">
      <w:pPr>
        <w:tabs>
          <w:tab w:val="left" w:pos="780"/>
        </w:tabs>
        <w:snapToGrid w:val="0"/>
        <w:jc w:val="center"/>
        <w:rPr>
          <w:sz w:val="24"/>
        </w:rPr>
      </w:pPr>
      <w:r w:rsidRPr="005D1375">
        <w:rPr>
          <w:sz w:val="24"/>
        </w:rPr>
        <w:t>表</w:t>
      </w:r>
      <w:r w:rsidRPr="005D1375">
        <w:rPr>
          <w:rFonts w:hint="eastAsia"/>
          <w:sz w:val="24"/>
        </w:rPr>
        <w:t>2</w:t>
      </w:r>
      <w:r w:rsidRPr="005D1375">
        <w:rPr>
          <w:sz w:val="24"/>
        </w:rPr>
        <w:t xml:space="preserve"> </w:t>
      </w:r>
      <w:r w:rsidRPr="005D1375">
        <w:rPr>
          <w:rFonts w:hint="eastAsia"/>
          <w:sz w:val="24"/>
        </w:rPr>
        <w:t>作品集展示与结构化答辩</w:t>
      </w:r>
      <w:r w:rsidRPr="005D1375">
        <w:rPr>
          <w:sz w:val="24"/>
        </w:rPr>
        <w:t>考核内容</w:t>
      </w:r>
    </w:p>
    <w:tbl>
      <w:tblPr>
        <w:tblW w:w="90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6"/>
        <w:gridCol w:w="8032"/>
      </w:tblGrid>
      <w:tr w:rsidR="00AF7062" w:rsidRPr="005D1375" w14:paraId="141B2D09" w14:textId="77777777">
        <w:trPr>
          <w:tblHeader/>
          <w:jc w:val="center"/>
        </w:trPr>
        <w:tc>
          <w:tcPr>
            <w:tcW w:w="1056" w:type="dxa"/>
            <w:vMerge w:val="restart"/>
            <w:vAlign w:val="center"/>
          </w:tcPr>
          <w:p w14:paraId="4D28FF14" w14:textId="77777777" w:rsidR="00AF7062" w:rsidRPr="005D1375" w:rsidRDefault="006F640B">
            <w:pPr>
              <w:spacing w:line="360" w:lineRule="auto"/>
              <w:jc w:val="center"/>
              <w:rPr>
                <w:sz w:val="24"/>
              </w:rPr>
            </w:pPr>
            <w:r w:rsidRPr="005D1375">
              <w:rPr>
                <w:sz w:val="24"/>
              </w:rPr>
              <w:t>考核</w:t>
            </w:r>
          </w:p>
          <w:p w14:paraId="38CE8878" w14:textId="77777777" w:rsidR="00AF7062" w:rsidRPr="005D1375" w:rsidRDefault="006F640B">
            <w:pPr>
              <w:spacing w:line="360" w:lineRule="auto"/>
              <w:jc w:val="center"/>
              <w:rPr>
                <w:szCs w:val="21"/>
              </w:rPr>
            </w:pPr>
            <w:r w:rsidRPr="005D1375">
              <w:rPr>
                <w:rFonts w:hint="eastAsia"/>
                <w:sz w:val="24"/>
              </w:rPr>
              <w:t>维度</w:t>
            </w:r>
          </w:p>
        </w:tc>
        <w:tc>
          <w:tcPr>
            <w:tcW w:w="8032" w:type="dxa"/>
          </w:tcPr>
          <w:p w14:paraId="66563424" w14:textId="77777777" w:rsidR="00AF7062" w:rsidRPr="005D1375" w:rsidRDefault="006F640B">
            <w:pPr>
              <w:spacing w:line="360" w:lineRule="auto"/>
              <w:jc w:val="center"/>
              <w:rPr>
                <w:szCs w:val="21"/>
              </w:rPr>
            </w:pPr>
            <w:r w:rsidRPr="005D1375">
              <w:rPr>
                <w:sz w:val="24"/>
              </w:rPr>
              <w:t>考核内容</w:t>
            </w:r>
          </w:p>
        </w:tc>
      </w:tr>
      <w:tr w:rsidR="00AF7062" w:rsidRPr="005D1375" w14:paraId="76EBCD8F" w14:textId="77777777">
        <w:trPr>
          <w:tblHeader/>
          <w:jc w:val="center"/>
        </w:trPr>
        <w:tc>
          <w:tcPr>
            <w:tcW w:w="1056" w:type="dxa"/>
            <w:vMerge/>
            <w:vAlign w:val="center"/>
          </w:tcPr>
          <w:p w14:paraId="719B7195" w14:textId="77777777" w:rsidR="00AF7062" w:rsidRPr="005D1375" w:rsidRDefault="00AF7062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8032" w:type="dxa"/>
          </w:tcPr>
          <w:p w14:paraId="73614D9F" w14:textId="77777777" w:rsidR="00AF7062" w:rsidRPr="005D1375" w:rsidRDefault="006F640B">
            <w:pPr>
              <w:spacing w:line="360" w:lineRule="auto"/>
              <w:jc w:val="center"/>
              <w:rPr>
                <w:szCs w:val="21"/>
              </w:rPr>
            </w:pPr>
            <w:r w:rsidRPr="005D1375">
              <w:rPr>
                <w:rFonts w:hint="eastAsia"/>
                <w:sz w:val="24"/>
              </w:rPr>
              <w:t>作品集展示与结构化答辩</w:t>
            </w:r>
            <w:r w:rsidRPr="005D1375">
              <w:rPr>
                <w:sz w:val="24"/>
              </w:rPr>
              <w:t>考核</w:t>
            </w:r>
          </w:p>
        </w:tc>
      </w:tr>
      <w:tr w:rsidR="00AF7062" w14:paraId="124C6BB8" w14:textId="77777777">
        <w:trPr>
          <w:trHeight w:val="90"/>
          <w:jc w:val="center"/>
        </w:trPr>
        <w:tc>
          <w:tcPr>
            <w:tcW w:w="1056" w:type="dxa"/>
            <w:vAlign w:val="center"/>
          </w:tcPr>
          <w:p w14:paraId="78E6F5FE" w14:textId="45C75445" w:rsidR="00AF7062" w:rsidRDefault="006F640B" w:rsidP="004308C7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rFonts w:hint="eastAsia"/>
                <w:szCs w:val="21"/>
              </w:rPr>
              <w:t>创意表达与职业素养</w:t>
            </w:r>
          </w:p>
        </w:tc>
        <w:tc>
          <w:tcPr>
            <w:tcW w:w="8032" w:type="dxa"/>
            <w:vAlign w:val="center"/>
          </w:tcPr>
          <w:p w14:paraId="05B00A60" w14:textId="77777777" w:rsidR="00AF7062" w:rsidRDefault="006F640B">
            <w:pPr>
              <w:numPr>
                <w:ilvl w:val="0"/>
                <w:numId w:val="7"/>
              </w:num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能完整进行创意构思与主题表达</w:t>
            </w:r>
          </w:p>
          <w:p w14:paraId="38AB31B3" w14:textId="77777777" w:rsidR="00AF7062" w:rsidRDefault="006F640B">
            <w:pPr>
              <w:numPr>
                <w:ilvl w:val="0"/>
                <w:numId w:val="7"/>
              </w:num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能清晰阐述作品（尤其是竞赛与主题创作作品）的灵感来源、核心概念与文化内涵</w:t>
            </w:r>
          </w:p>
          <w:p w14:paraId="4A0A150D" w14:textId="77777777" w:rsidR="00AF7062" w:rsidRDefault="006F640B">
            <w:pPr>
              <w:numPr>
                <w:ilvl w:val="0"/>
                <w:numId w:val="7"/>
              </w:num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能说明作品设计如何呼应主题，并体现个人审美与独立创意思考</w:t>
            </w:r>
          </w:p>
          <w:p w14:paraId="5A92276F" w14:textId="19349F9C" w:rsidR="00AF7062" w:rsidRDefault="006F640B" w:rsidP="004308C7">
            <w:pPr>
              <w:numPr>
                <w:ilvl w:val="0"/>
                <w:numId w:val="7"/>
              </w:num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结合传统文化元素或前沿设计趋势，表达作品的叙事意图与情感传达</w:t>
            </w:r>
          </w:p>
        </w:tc>
      </w:tr>
      <w:tr w:rsidR="00AF7062" w14:paraId="30255A36" w14:textId="77777777">
        <w:trPr>
          <w:trHeight w:val="2974"/>
          <w:jc w:val="center"/>
        </w:trPr>
        <w:tc>
          <w:tcPr>
            <w:tcW w:w="1056" w:type="dxa"/>
            <w:vAlign w:val="center"/>
          </w:tcPr>
          <w:p w14:paraId="1E8F8C6B" w14:textId="24718143" w:rsidR="00AF7062" w:rsidRDefault="006F640B" w:rsidP="004308C7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</w:rPr>
              <w:t>技术应用与理解</w:t>
            </w:r>
          </w:p>
        </w:tc>
        <w:tc>
          <w:tcPr>
            <w:tcW w:w="8032" w:type="dxa"/>
            <w:vAlign w:val="center"/>
          </w:tcPr>
          <w:p w14:paraId="1089A2DA" w14:textId="77777777" w:rsidR="00AF7062" w:rsidRDefault="006F640B">
            <w:pPr>
              <w:numPr>
                <w:ilvl w:val="0"/>
                <w:numId w:val="8"/>
              </w:num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能说明三维作品中关键环节（建模、材质、动画、渲染、合成）所采用的技术流程与工具选型依据</w:t>
            </w:r>
          </w:p>
          <w:p w14:paraId="669C8387" w14:textId="77777777" w:rsidR="00AF7062" w:rsidRDefault="006F640B">
            <w:pPr>
              <w:numPr>
                <w:ilvl w:val="0"/>
                <w:numId w:val="8"/>
              </w:num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能说明影像作品中镜头语言、剪辑节奏、色彩分级等技术的应用原理与实现方法</w:t>
            </w:r>
          </w:p>
          <w:p w14:paraId="0B5DB6D0" w14:textId="77777777" w:rsidR="00AF7062" w:rsidRDefault="006F640B">
            <w:pPr>
              <w:numPr>
                <w:ilvl w:val="0"/>
                <w:numId w:val="8"/>
              </w:num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能阐释所应用技术的基本原理，并描述创作中遇到的技术难点及解决方案</w:t>
            </w:r>
          </w:p>
          <w:p w14:paraId="0A9DDE67" w14:textId="77777777" w:rsidR="00AF7062" w:rsidRDefault="006F640B">
            <w:pPr>
              <w:numPr>
                <w:ilvl w:val="0"/>
                <w:numId w:val="8"/>
              </w:num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能阐述制作中如何考虑并实施技术规范性（如模型拓扑、渲染优化）</w:t>
            </w:r>
          </w:p>
          <w:p w14:paraId="4BE8F080" w14:textId="77777777" w:rsidR="00AF7062" w:rsidRDefault="006F640B">
            <w:pPr>
              <w:numPr>
                <w:ilvl w:val="0"/>
                <w:numId w:val="8"/>
              </w:num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能提出对作品现有技术实现的后续优化方向或迭代设想</w:t>
            </w:r>
          </w:p>
        </w:tc>
      </w:tr>
      <w:tr w:rsidR="00AF7062" w14:paraId="425119A2" w14:textId="77777777">
        <w:trPr>
          <w:trHeight w:val="2584"/>
          <w:jc w:val="center"/>
        </w:trPr>
        <w:tc>
          <w:tcPr>
            <w:tcW w:w="1056" w:type="dxa"/>
            <w:vAlign w:val="center"/>
          </w:tcPr>
          <w:p w14:paraId="717F2D2D" w14:textId="791863E8" w:rsidR="00AF7062" w:rsidRDefault="006F640B" w:rsidP="004308C7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3.</w:t>
            </w:r>
            <w:r>
              <w:rPr>
                <w:rFonts w:hint="eastAsia"/>
                <w:szCs w:val="21"/>
              </w:rPr>
              <w:t>技术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艺术表现</w:t>
            </w:r>
          </w:p>
        </w:tc>
        <w:tc>
          <w:tcPr>
            <w:tcW w:w="8032" w:type="dxa"/>
            <w:vAlign w:val="center"/>
          </w:tcPr>
          <w:p w14:paraId="2284C742" w14:textId="77777777" w:rsidR="00AF7062" w:rsidRDefault="006F640B">
            <w:pPr>
              <w:numPr>
                <w:ilvl w:val="0"/>
                <w:numId w:val="9"/>
              </w:num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三维作品在模型结构、材质细节、动画流畅度等方面具有较高的完成度与精细度</w:t>
            </w:r>
          </w:p>
          <w:p w14:paraId="417469E1" w14:textId="77777777" w:rsidR="00AF7062" w:rsidRDefault="006F640B">
            <w:pPr>
              <w:numPr>
                <w:ilvl w:val="0"/>
                <w:numId w:val="9"/>
              </w:num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影像作品在叙事节奏、镜头组接、声画关系等方面表现专业，具备良好的视听感染力</w:t>
            </w:r>
          </w:p>
          <w:p w14:paraId="73F27DFC" w14:textId="77777777" w:rsidR="00AF7062" w:rsidRDefault="006F640B">
            <w:pPr>
              <w:numPr>
                <w:ilvl w:val="0"/>
                <w:numId w:val="9"/>
              </w:num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作品在色彩、构图、光影、节奏等视觉构成上协调且富有表现力</w:t>
            </w:r>
          </w:p>
          <w:p w14:paraId="3DEFECDA" w14:textId="77777777" w:rsidR="00AF7062" w:rsidRDefault="006F640B">
            <w:pPr>
              <w:numPr>
                <w:ilvl w:val="0"/>
                <w:numId w:val="9"/>
              </w:numPr>
              <w:tabs>
                <w:tab w:val="left" w:pos="252"/>
                <w:tab w:val="left" w:pos="780"/>
              </w:tabs>
              <w:spacing w:line="360" w:lineRule="auto"/>
              <w:ind w:rightChars="-59" w:right="-124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作品能体现一定的个人风格或艺术特色，视觉呈现具有辨识度与感染力</w:t>
            </w:r>
          </w:p>
          <w:p w14:paraId="7A64B024" w14:textId="77777777" w:rsidR="00AF7062" w:rsidRDefault="006F640B">
            <w:pPr>
              <w:numPr>
                <w:ilvl w:val="0"/>
                <w:numId w:val="9"/>
              </w:numPr>
              <w:tabs>
                <w:tab w:val="left" w:pos="252"/>
                <w:tab w:val="left" w:pos="780"/>
              </w:tabs>
              <w:spacing w:line="360" w:lineRule="auto"/>
              <w:ind w:rightChars="-59" w:right="-124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作品在艺术效果与技术规范（如面数、贴图分辨率、输出格式）之间取得良好平衡</w:t>
            </w:r>
          </w:p>
        </w:tc>
      </w:tr>
      <w:tr w:rsidR="00AF7062" w14:paraId="3C6E1B46" w14:textId="77777777">
        <w:trPr>
          <w:trHeight w:val="2223"/>
          <w:jc w:val="center"/>
        </w:trPr>
        <w:tc>
          <w:tcPr>
            <w:tcW w:w="1056" w:type="dxa"/>
            <w:vAlign w:val="center"/>
          </w:tcPr>
          <w:p w14:paraId="3F9D5B9D" w14:textId="4FCBC44C" w:rsidR="00AF7062" w:rsidRDefault="006F640B" w:rsidP="004308C7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4.</w:t>
            </w:r>
            <w:r>
              <w:rPr>
                <w:rFonts w:hint="eastAsia"/>
                <w:szCs w:val="21"/>
              </w:rPr>
              <w:t>结构化答辩</w:t>
            </w:r>
          </w:p>
        </w:tc>
        <w:tc>
          <w:tcPr>
            <w:tcW w:w="8032" w:type="dxa"/>
            <w:vAlign w:val="center"/>
          </w:tcPr>
          <w:p w14:paraId="6D557F4F" w14:textId="77777777" w:rsidR="00AF7062" w:rsidRDefault="006F640B">
            <w:pPr>
              <w:numPr>
                <w:ilvl w:val="0"/>
                <w:numId w:val="10"/>
              </w:numPr>
              <w:tabs>
                <w:tab w:val="clear" w:pos="312"/>
                <w:tab w:val="left" w:pos="0"/>
                <w:tab w:val="left" w:pos="252"/>
                <w:tab w:val="left" w:pos="780"/>
              </w:tabs>
              <w:spacing w:line="360" w:lineRule="auto"/>
              <w:ind w:rightChars="-59" w:right="-124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能迅速、准确地理解评委提问的核心要点与考察意图</w:t>
            </w:r>
          </w:p>
          <w:p w14:paraId="5F4D08CB" w14:textId="77777777" w:rsidR="00AF7062" w:rsidRDefault="006F640B">
            <w:pPr>
              <w:numPr>
                <w:ilvl w:val="0"/>
                <w:numId w:val="10"/>
              </w:numPr>
              <w:tabs>
                <w:tab w:val="clear" w:pos="312"/>
                <w:tab w:val="left" w:pos="0"/>
                <w:tab w:val="left" w:pos="252"/>
                <w:tab w:val="left" w:pos="780"/>
              </w:tabs>
              <w:spacing w:line="360" w:lineRule="auto"/>
              <w:ind w:rightChars="-59" w:right="-124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能围绕问题组织条理清晰、逻辑严谨的回应，回答紧扣主题、层次分明</w:t>
            </w:r>
          </w:p>
          <w:p w14:paraId="6480CE10" w14:textId="77777777" w:rsidR="00AF7062" w:rsidRDefault="006F640B">
            <w:pPr>
              <w:numPr>
                <w:ilvl w:val="0"/>
                <w:numId w:val="10"/>
              </w:numPr>
              <w:tabs>
                <w:tab w:val="clear" w:pos="312"/>
                <w:tab w:val="left" w:pos="0"/>
                <w:tab w:val="left" w:pos="252"/>
                <w:tab w:val="left" w:pos="780"/>
              </w:tabs>
              <w:spacing w:line="360" w:lineRule="auto"/>
              <w:ind w:rightChars="-59" w:right="-124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能结合自身作品实例与实践经验进行论证，阐述具有深度与说服力</w:t>
            </w:r>
          </w:p>
          <w:p w14:paraId="115714C5" w14:textId="77777777" w:rsidR="00AF7062" w:rsidRDefault="006F640B">
            <w:pPr>
              <w:numPr>
                <w:ilvl w:val="0"/>
                <w:numId w:val="10"/>
              </w:numPr>
              <w:tabs>
                <w:tab w:val="clear" w:pos="312"/>
                <w:tab w:val="left" w:pos="0"/>
                <w:tab w:val="left" w:pos="252"/>
                <w:tab w:val="left" w:pos="780"/>
              </w:tabs>
              <w:spacing w:line="360" w:lineRule="auto"/>
              <w:ind w:rightChars="-59" w:right="-124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在应对追问或压力问题时，能保持思路清晰、态度从容，展现良好的应变能力</w:t>
            </w:r>
          </w:p>
          <w:p w14:paraId="435DFCD6" w14:textId="77777777" w:rsidR="00AF7062" w:rsidRDefault="006F640B">
            <w:pPr>
              <w:numPr>
                <w:ilvl w:val="0"/>
                <w:numId w:val="10"/>
              </w:numPr>
              <w:tabs>
                <w:tab w:val="clear" w:pos="312"/>
                <w:tab w:val="left" w:pos="0"/>
                <w:tab w:val="left" w:pos="252"/>
                <w:tab w:val="left" w:pos="780"/>
              </w:tabs>
              <w:spacing w:line="360" w:lineRule="auto"/>
              <w:ind w:rightChars="-59" w:right="-124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语言表达流畅、专业术语使用得当，整体沟通自信、真诚，展现出积极的专业面貌与发展潜力</w:t>
            </w:r>
          </w:p>
        </w:tc>
      </w:tr>
    </w:tbl>
    <w:p w14:paraId="1BD8B503" w14:textId="77777777" w:rsidR="00AF7062" w:rsidRDefault="006F640B">
      <w:pPr>
        <w:pStyle w:val="af2"/>
        <w:jc w:val="left"/>
        <w:rPr>
          <w:rFonts w:ascii="Times New Roman" w:hAnsi="Times New Roman"/>
          <w:sz w:val="28"/>
          <w:szCs w:val="28"/>
        </w:rPr>
      </w:pPr>
      <w:bookmarkStart w:id="12" w:name="_Toc505595471"/>
      <w:bookmarkStart w:id="13" w:name="_Toc489454065"/>
      <w:r>
        <w:rPr>
          <w:rFonts w:ascii="Times New Roman" w:hAnsi="Times New Roman"/>
          <w:sz w:val="28"/>
          <w:szCs w:val="28"/>
        </w:rPr>
        <w:t>五、参考书目</w:t>
      </w:r>
      <w:bookmarkEnd w:id="12"/>
      <w:bookmarkEnd w:id="13"/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6"/>
        <w:gridCol w:w="8480"/>
      </w:tblGrid>
      <w:tr w:rsidR="00AF7062" w14:paraId="7C725230" w14:textId="77777777">
        <w:tc>
          <w:tcPr>
            <w:tcW w:w="636" w:type="dxa"/>
          </w:tcPr>
          <w:p w14:paraId="63A504B6" w14:textId="77777777" w:rsidR="00AF7062" w:rsidRDefault="006F640B">
            <w:pPr>
              <w:adjustRightInd w:val="0"/>
              <w:snapToGrid w:val="0"/>
              <w:spacing w:afterLines="50" w:after="232"/>
              <w:jc w:val="lef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/>
                <w:sz w:val="24"/>
              </w:rPr>
              <w:t>1</w:t>
            </w:r>
            <w:r>
              <w:rPr>
                <w:rFonts w:asciiTheme="majorEastAsia" w:eastAsiaTheme="majorEastAsia" w:hAnsiTheme="majorEastAsia" w:hint="eastAsia"/>
                <w:sz w:val="24"/>
              </w:rPr>
              <w:t>、</w:t>
            </w:r>
          </w:p>
        </w:tc>
        <w:tc>
          <w:tcPr>
            <w:tcW w:w="8480" w:type="dxa"/>
          </w:tcPr>
          <w:p w14:paraId="4CB2A50A" w14:textId="77777777" w:rsidR="00AF7062" w:rsidRDefault="006F640B">
            <w:pPr>
              <w:adjustRightInd w:val="0"/>
              <w:snapToGrid w:val="0"/>
              <w:spacing w:afterLines="50" w:after="232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陈洁主编，《数字媒体技术导论（微课版）》，人民邮电出版社，2024.08</w:t>
            </w:r>
          </w:p>
        </w:tc>
      </w:tr>
      <w:tr w:rsidR="00AF7062" w14:paraId="70095CB7" w14:textId="77777777">
        <w:tc>
          <w:tcPr>
            <w:tcW w:w="636" w:type="dxa"/>
          </w:tcPr>
          <w:p w14:paraId="48C7E84F" w14:textId="77777777" w:rsidR="00AF7062" w:rsidRDefault="006F640B">
            <w:pPr>
              <w:adjustRightInd w:val="0"/>
              <w:snapToGrid w:val="0"/>
              <w:spacing w:afterLines="50" w:after="232"/>
              <w:jc w:val="lef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/>
                <w:sz w:val="24"/>
              </w:rPr>
              <w:t>2</w:t>
            </w:r>
            <w:r>
              <w:rPr>
                <w:rFonts w:asciiTheme="majorEastAsia" w:eastAsiaTheme="majorEastAsia" w:hAnsiTheme="majorEastAsia" w:hint="eastAsia"/>
                <w:sz w:val="24"/>
              </w:rPr>
              <w:t>、</w:t>
            </w:r>
          </w:p>
        </w:tc>
        <w:tc>
          <w:tcPr>
            <w:tcW w:w="8480" w:type="dxa"/>
          </w:tcPr>
          <w:p w14:paraId="3827F5B1" w14:textId="77777777" w:rsidR="00AF7062" w:rsidRDefault="006F640B">
            <w:pPr>
              <w:adjustRightInd w:val="0"/>
              <w:snapToGrid w:val="0"/>
              <w:spacing w:afterLines="50" w:after="232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李四达主编，《数字媒体技术概论：创新实践十二课》，清华大学出版社，2024.04</w:t>
            </w:r>
          </w:p>
        </w:tc>
      </w:tr>
      <w:bookmarkEnd w:id="8"/>
    </w:tbl>
    <w:p w14:paraId="6A34E41C" w14:textId="77777777" w:rsidR="00AF7062" w:rsidRDefault="00AF7062">
      <w:pPr>
        <w:adjustRightInd w:val="0"/>
        <w:snapToGrid w:val="0"/>
        <w:spacing w:line="360" w:lineRule="auto"/>
        <w:rPr>
          <w:rFonts w:eastAsia="黑体"/>
          <w:b/>
          <w:sz w:val="24"/>
        </w:rPr>
      </w:pPr>
    </w:p>
    <w:sectPr w:rsidR="00AF7062">
      <w:footerReference w:type="even" r:id="rId8"/>
      <w:footerReference w:type="default" r:id="rId9"/>
      <w:headerReference w:type="first" r:id="rId10"/>
      <w:pgSz w:w="11906" w:h="16838"/>
      <w:pgMar w:top="1440" w:right="1418" w:bottom="1440" w:left="1588" w:header="851" w:footer="992" w:gutter="0"/>
      <w:pgNumType w:start="0"/>
      <w:cols w:space="720"/>
      <w:titlePg/>
      <w:docGrid w:type="lines" w:linePitch="4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1BE082" w14:textId="77777777" w:rsidR="00FB6695" w:rsidRDefault="00FB6695">
      <w:r>
        <w:separator/>
      </w:r>
    </w:p>
  </w:endnote>
  <w:endnote w:type="continuationSeparator" w:id="0">
    <w:p w14:paraId="2875CCF2" w14:textId="77777777" w:rsidR="00FB6695" w:rsidRDefault="00FB6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7555DC" w14:textId="77777777" w:rsidR="00AF7062" w:rsidRDefault="006F640B">
    <w:pPr>
      <w:pStyle w:val="ab"/>
      <w:framePr w:wrap="around" w:vAnchor="text" w:hAnchor="margin" w:xAlign="center" w:y="1"/>
      <w:rPr>
        <w:rStyle w:val="af8"/>
      </w:rPr>
    </w:pPr>
    <w:r>
      <w:fldChar w:fldCharType="begin"/>
    </w:r>
    <w:r>
      <w:rPr>
        <w:rStyle w:val="af8"/>
      </w:rPr>
      <w:instrText xml:space="preserve">PAGE  </w:instrText>
    </w:r>
    <w:r>
      <w:fldChar w:fldCharType="separate"/>
    </w:r>
    <w:r>
      <w:rPr>
        <w:rStyle w:val="af8"/>
      </w:rPr>
      <w:t>4</w:t>
    </w:r>
    <w:r>
      <w:fldChar w:fldCharType="end"/>
    </w:r>
  </w:p>
  <w:p w14:paraId="0F6BB9F5" w14:textId="77777777" w:rsidR="00AF7062" w:rsidRDefault="00AF7062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45745A" w14:textId="27C2E1FB" w:rsidR="00AF7062" w:rsidRDefault="006F640B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62A35" w:rsidRPr="00562A35">
      <w:rPr>
        <w:noProof/>
        <w:lang w:val="zh-CN"/>
      </w:rPr>
      <w:t>2</w:t>
    </w:r>
    <w:r>
      <w:rPr>
        <w:lang w:val="zh-CN"/>
      </w:rPr>
      <w:fldChar w:fldCharType="end"/>
    </w:r>
  </w:p>
  <w:p w14:paraId="6C8D8EC3" w14:textId="77777777" w:rsidR="00AF7062" w:rsidRDefault="00AF7062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33A9DE" w14:textId="77777777" w:rsidR="00FB6695" w:rsidRDefault="00FB6695">
      <w:r>
        <w:separator/>
      </w:r>
    </w:p>
  </w:footnote>
  <w:footnote w:type="continuationSeparator" w:id="0">
    <w:p w14:paraId="74FD59E1" w14:textId="77777777" w:rsidR="00FB6695" w:rsidRDefault="00FB66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DE75DD" w14:textId="77777777" w:rsidR="00AF7062" w:rsidRDefault="00AF7062">
    <w:pPr>
      <w:pStyle w:val="ad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41290FC"/>
    <w:multiLevelType w:val="singleLevel"/>
    <w:tmpl w:val="941290FC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985A828C"/>
    <w:multiLevelType w:val="singleLevel"/>
    <w:tmpl w:val="985A828C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AFF98290"/>
    <w:multiLevelType w:val="singleLevel"/>
    <w:tmpl w:val="AFF98290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B0944065"/>
    <w:multiLevelType w:val="singleLevel"/>
    <w:tmpl w:val="B094406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C6DD2547"/>
    <w:multiLevelType w:val="singleLevel"/>
    <w:tmpl w:val="C6DD2547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5" w15:restartNumberingAfterBreak="0">
    <w:nsid w:val="D0DAD0FC"/>
    <w:multiLevelType w:val="singleLevel"/>
    <w:tmpl w:val="D0DAD0FC"/>
    <w:lvl w:ilvl="0">
      <w:start w:val="1"/>
      <w:numFmt w:val="decimal"/>
      <w:suff w:val="nothing"/>
      <w:lvlText w:val="（%1）"/>
      <w:lvlJc w:val="left"/>
    </w:lvl>
  </w:abstractNum>
  <w:abstractNum w:abstractNumId="6" w15:restartNumberingAfterBreak="0">
    <w:nsid w:val="F5C943D5"/>
    <w:multiLevelType w:val="singleLevel"/>
    <w:tmpl w:val="F5C943D5"/>
    <w:lvl w:ilvl="0">
      <w:start w:val="1"/>
      <w:numFmt w:val="decimal"/>
      <w:suff w:val="space"/>
      <w:lvlText w:val="%1."/>
      <w:lvlJc w:val="left"/>
    </w:lvl>
  </w:abstractNum>
  <w:abstractNum w:abstractNumId="7" w15:restartNumberingAfterBreak="0">
    <w:nsid w:val="2FB16571"/>
    <w:multiLevelType w:val="multilevel"/>
    <w:tmpl w:val="2FB16571"/>
    <w:lvl w:ilvl="0">
      <w:start w:val="1"/>
      <w:numFmt w:val="bullet"/>
      <w:lvlText w:val=""/>
      <w:lvlJc w:val="left"/>
      <w:pPr>
        <w:ind w:left="855" w:hanging="420"/>
      </w:pPr>
      <w:rPr>
        <w:rFonts w:ascii="Wingdings" w:hAnsi="Wingdings" w:hint="default"/>
        <w:color w:val="auto"/>
      </w:rPr>
    </w:lvl>
    <w:lvl w:ilvl="1">
      <w:start w:val="1"/>
      <w:numFmt w:val="bullet"/>
      <w:lvlText w:val=""/>
      <w:lvlJc w:val="left"/>
      <w:pPr>
        <w:ind w:left="127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9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3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5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9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15" w:hanging="420"/>
      </w:pPr>
      <w:rPr>
        <w:rFonts w:ascii="Wingdings" w:hAnsi="Wingdings" w:hint="default"/>
      </w:rPr>
    </w:lvl>
  </w:abstractNum>
  <w:abstractNum w:abstractNumId="8" w15:restartNumberingAfterBreak="0">
    <w:nsid w:val="45452A54"/>
    <w:multiLevelType w:val="singleLevel"/>
    <w:tmpl w:val="45452A54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9" w15:restartNumberingAfterBreak="0">
    <w:nsid w:val="58CD1083"/>
    <w:multiLevelType w:val="singleLevel"/>
    <w:tmpl w:val="58CD1083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1"/>
  </w:num>
  <w:num w:numId="5">
    <w:abstractNumId w:val="7"/>
  </w:num>
  <w:num w:numId="6">
    <w:abstractNumId w:val="4"/>
  </w:num>
  <w:num w:numId="7">
    <w:abstractNumId w:val="6"/>
  </w:num>
  <w:num w:numId="8">
    <w:abstractNumId w:val="0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05"/>
  <w:drawingGridVerticalSpacing w:val="465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0MTI3MzVkZDY3Yjg5ZDA2YzgwODExOWI5OGFiMTAifQ=="/>
  </w:docVars>
  <w:rsids>
    <w:rsidRoot w:val="00172A27"/>
    <w:rsid w:val="F77A7C74"/>
    <w:rsid w:val="F7BDF74F"/>
    <w:rsid w:val="00006208"/>
    <w:rsid w:val="00012138"/>
    <w:rsid w:val="00012501"/>
    <w:rsid w:val="000146AE"/>
    <w:rsid w:val="00015351"/>
    <w:rsid w:val="00017A87"/>
    <w:rsid w:val="0002069E"/>
    <w:rsid w:val="0002172E"/>
    <w:rsid w:val="00021B8A"/>
    <w:rsid w:val="000223CB"/>
    <w:rsid w:val="00024A6C"/>
    <w:rsid w:val="000363EA"/>
    <w:rsid w:val="000366F2"/>
    <w:rsid w:val="0004086B"/>
    <w:rsid w:val="00042C86"/>
    <w:rsid w:val="00043404"/>
    <w:rsid w:val="0004515C"/>
    <w:rsid w:val="00045570"/>
    <w:rsid w:val="000573E9"/>
    <w:rsid w:val="000661A1"/>
    <w:rsid w:val="0007489A"/>
    <w:rsid w:val="0008307C"/>
    <w:rsid w:val="000849DD"/>
    <w:rsid w:val="00092306"/>
    <w:rsid w:val="00095926"/>
    <w:rsid w:val="0009613F"/>
    <w:rsid w:val="00096D82"/>
    <w:rsid w:val="000A3986"/>
    <w:rsid w:val="000A61C3"/>
    <w:rsid w:val="000A636B"/>
    <w:rsid w:val="000B1668"/>
    <w:rsid w:val="000B5602"/>
    <w:rsid w:val="000C18B0"/>
    <w:rsid w:val="000C70DA"/>
    <w:rsid w:val="000D0F70"/>
    <w:rsid w:val="000D630B"/>
    <w:rsid w:val="000D746C"/>
    <w:rsid w:val="000E45AB"/>
    <w:rsid w:val="000E6EB9"/>
    <w:rsid w:val="000F1A93"/>
    <w:rsid w:val="000F3A52"/>
    <w:rsid w:val="001047B4"/>
    <w:rsid w:val="00105BFC"/>
    <w:rsid w:val="0010651F"/>
    <w:rsid w:val="00106D8F"/>
    <w:rsid w:val="00106DDB"/>
    <w:rsid w:val="00111312"/>
    <w:rsid w:val="00111D2A"/>
    <w:rsid w:val="001247F5"/>
    <w:rsid w:val="001316ED"/>
    <w:rsid w:val="00133EA8"/>
    <w:rsid w:val="00135206"/>
    <w:rsid w:val="00136A90"/>
    <w:rsid w:val="00142B9A"/>
    <w:rsid w:val="001455CD"/>
    <w:rsid w:val="0014574C"/>
    <w:rsid w:val="0015307B"/>
    <w:rsid w:val="00156FC9"/>
    <w:rsid w:val="00160C36"/>
    <w:rsid w:val="00163858"/>
    <w:rsid w:val="00165E93"/>
    <w:rsid w:val="001727D1"/>
    <w:rsid w:val="00172A27"/>
    <w:rsid w:val="00181ECA"/>
    <w:rsid w:val="00191A9C"/>
    <w:rsid w:val="00192E20"/>
    <w:rsid w:val="00193A35"/>
    <w:rsid w:val="00193D24"/>
    <w:rsid w:val="001A0644"/>
    <w:rsid w:val="001A37D5"/>
    <w:rsid w:val="001A58B9"/>
    <w:rsid w:val="001A650B"/>
    <w:rsid w:val="001A7210"/>
    <w:rsid w:val="001B2CA4"/>
    <w:rsid w:val="001B40A5"/>
    <w:rsid w:val="001B5302"/>
    <w:rsid w:val="001B6238"/>
    <w:rsid w:val="001C6065"/>
    <w:rsid w:val="001D1EBE"/>
    <w:rsid w:val="001D3364"/>
    <w:rsid w:val="001D5578"/>
    <w:rsid w:val="001D6E6D"/>
    <w:rsid w:val="001E28FD"/>
    <w:rsid w:val="001E2BB8"/>
    <w:rsid w:val="001E4131"/>
    <w:rsid w:val="001F659A"/>
    <w:rsid w:val="00204005"/>
    <w:rsid w:val="002040F3"/>
    <w:rsid w:val="00206808"/>
    <w:rsid w:val="00207920"/>
    <w:rsid w:val="00215533"/>
    <w:rsid w:val="002173C0"/>
    <w:rsid w:val="00223443"/>
    <w:rsid w:val="00225BEE"/>
    <w:rsid w:val="00226717"/>
    <w:rsid w:val="0024407C"/>
    <w:rsid w:val="002453AA"/>
    <w:rsid w:val="0024549E"/>
    <w:rsid w:val="00255C0F"/>
    <w:rsid w:val="00257ACF"/>
    <w:rsid w:val="00257AF7"/>
    <w:rsid w:val="00263431"/>
    <w:rsid w:val="00263DA1"/>
    <w:rsid w:val="00265A33"/>
    <w:rsid w:val="00267DEC"/>
    <w:rsid w:val="0027358D"/>
    <w:rsid w:val="00274982"/>
    <w:rsid w:val="00275A9A"/>
    <w:rsid w:val="00277E42"/>
    <w:rsid w:val="00282594"/>
    <w:rsid w:val="00283BE2"/>
    <w:rsid w:val="00284E7C"/>
    <w:rsid w:val="002871B2"/>
    <w:rsid w:val="002919F9"/>
    <w:rsid w:val="0029299B"/>
    <w:rsid w:val="0029776D"/>
    <w:rsid w:val="002A0B29"/>
    <w:rsid w:val="002B4655"/>
    <w:rsid w:val="002B6BED"/>
    <w:rsid w:val="002C6902"/>
    <w:rsid w:val="002C7320"/>
    <w:rsid w:val="002D01CC"/>
    <w:rsid w:val="002D357C"/>
    <w:rsid w:val="002D3A61"/>
    <w:rsid w:val="002D45DD"/>
    <w:rsid w:val="002D4831"/>
    <w:rsid w:val="002D527E"/>
    <w:rsid w:val="002F15C8"/>
    <w:rsid w:val="002F3D32"/>
    <w:rsid w:val="00302E02"/>
    <w:rsid w:val="0030729C"/>
    <w:rsid w:val="003103A8"/>
    <w:rsid w:val="00314275"/>
    <w:rsid w:val="0031728D"/>
    <w:rsid w:val="003214AC"/>
    <w:rsid w:val="0032183D"/>
    <w:rsid w:val="003220FF"/>
    <w:rsid w:val="00331DEC"/>
    <w:rsid w:val="00335645"/>
    <w:rsid w:val="00335B4F"/>
    <w:rsid w:val="003364F9"/>
    <w:rsid w:val="00337E3E"/>
    <w:rsid w:val="0034568C"/>
    <w:rsid w:val="0034686B"/>
    <w:rsid w:val="00347AD0"/>
    <w:rsid w:val="00352775"/>
    <w:rsid w:val="0035296C"/>
    <w:rsid w:val="0036438D"/>
    <w:rsid w:val="003656C0"/>
    <w:rsid w:val="0037175B"/>
    <w:rsid w:val="003751BF"/>
    <w:rsid w:val="00384D61"/>
    <w:rsid w:val="00384EAD"/>
    <w:rsid w:val="00387861"/>
    <w:rsid w:val="00397360"/>
    <w:rsid w:val="003A1949"/>
    <w:rsid w:val="003A1ABD"/>
    <w:rsid w:val="003B1467"/>
    <w:rsid w:val="003B425D"/>
    <w:rsid w:val="003B5725"/>
    <w:rsid w:val="003C2DF4"/>
    <w:rsid w:val="003C3E4D"/>
    <w:rsid w:val="003D3B5B"/>
    <w:rsid w:val="003E2779"/>
    <w:rsid w:val="003E42BC"/>
    <w:rsid w:val="003F025D"/>
    <w:rsid w:val="003F1B95"/>
    <w:rsid w:val="003F5525"/>
    <w:rsid w:val="003F72A8"/>
    <w:rsid w:val="00402206"/>
    <w:rsid w:val="0040408D"/>
    <w:rsid w:val="00411D3F"/>
    <w:rsid w:val="0041263A"/>
    <w:rsid w:val="00417AC3"/>
    <w:rsid w:val="00417C80"/>
    <w:rsid w:val="004210FA"/>
    <w:rsid w:val="004308C7"/>
    <w:rsid w:val="00433926"/>
    <w:rsid w:val="00447610"/>
    <w:rsid w:val="00450581"/>
    <w:rsid w:val="00452D25"/>
    <w:rsid w:val="004630A9"/>
    <w:rsid w:val="00465BEE"/>
    <w:rsid w:val="00467C9F"/>
    <w:rsid w:val="00471724"/>
    <w:rsid w:val="004729B7"/>
    <w:rsid w:val="00475A7E"/>
    <w:rsid w:val="00485070"/>
    <w:rsid w:val="00486CFD"/>
    <w:rsid w:val="004A0521"/>
    <w:rsid w:val="004A24BC"/>
    <w:rsid w:val="004A46E4"/>
    <w:rsid w:val="004A78CC"/>
    <w:rsid w:val="004B6AF3"/>
    <w:rsid w:val="004C4722"/>
    <w:rsid w:val="004C5714"/>
    <w:rsid w:val="004D000D"/>
    <w:rsid w:val="004D0DE5"/>
    <w:rsid w:val="004D14C1"/>
    <w:rsid w:val="004D29A0"/>
    <w:rsid w:val="004D3E31"/>
    <w:rsid w:val="004D6DBE"/>
    <w:rsid w:val="004E2F03"/>
    <w:rsid w:val="004E78F2"/>
    <w:rsid w:val="004F2D53"/>
    <w:rsid w:val="004F7CFA"/>
    <w:rsid w:val="005009A2"/>
    <w:rsid w:val="00501F54"/>
    <w:rsid w:val="00503234"/>
    <w:rsid w:val="0050388D"/>
    <w:rsid w:val="0050603A"/>
    <w:rsid w:val="00506AB3"/>
    <w:rsid w:val="00510473"/>
    <w:rsid w:val="00510D74"/>
    <w:rsid w:val="005115CD"/>
    <w:rsid w:val="00515B14"/>
    <w:rsid w:val="00515E8F"/>
    <w:rsid w:val="00517160"/>
    <w:rsid w:val="005173D5"/>
    <w:rsid w:val="00522AC1"/>
    <w:rsid w:val="0052407C"/>
    <w:rsid w:val="00524FE1"/>
    <w:rsid w:val="00525C59"/>
    <w:rsid w:val="00535829"/>
    <w:rsid w:val="00537BC0"/>
    <w:rsid w:val="0054005A"/>
    <w:rsid w:val="005440A3"/>
    <w:rsid w:val="005467DD"/>
    <w:rsid w:val="0055023E"/>
    <w:rsid w:val="00550286"/>
    <w:rsid w:val="00550952"/>
    <w:rsid w:val="00551699"/>
    <w:rsid w:val="00562A35"/>
    <w:rsid w:val="00565560"/>
    <w:rsid w:val="005706E2"/>
    <w:rsid w:val="00572E87"/>
    <w:rsid w:val="005745B9"/>
    <w:rsid w:val="00581036"/>
    <w:rsid w:val="005813BB"/>
    <w:rsid w:val="00581E8E"/>
    <w:rsid w:val="0058263F"/>
    <w:rsid w:val="00582D1F"/>
    <w:rsid w:val="005904D6"/>
    <w:rsid w:val="00592061"/>
    <w:rsid w:val="00592CB4"/>
    <w:rsid w:val="00593D21"/>
    <w:rsid w:val="0059418B"/>
    <w:rsid w:val="0059773E"/>
    <w:rsid w:val="005A22D6"/>
    <w:rsid w:val="005A4372"/>
    <w:rsid w:val="005A5C89"/>
    <w:rsid w:val="005A77BF"/>
    <w:rsid w:val="005B1FC3"/>
    <w:rsid w:val="005B25EF"/>
    <w:rsid w:val="005B5FE7"/>
    <w:rsid w:val="005C08CB"/>
    <w:rsid w:val="005C3621"/>
    <w:rsid w:val="005D1375"/>
    <w:rsid w:val="005D1957"/>
    <w:rsid w:val="005D32E9"/>
    <w:rsid w:val="005D3340"/>
    <w:rsid w:val="005D33C1"/>
    <w:rsid w:val="005D40C8"/>
    <w:rsid w:val="005D77CF"/>
    <w:rsid w:val="005E2970"/>
    <w:rsid w:val="005E3443"/>
    <w:rsid w:val="005E5B63"/>
    <w:rsid w:val="005F59A8"/>
    <w:rsid w:val="005F76A2"/>
    <w:rsid w:val="00614D64"/>
    <w:rsid w:val="00622B8E"/>
    <w:rsid w:val="00623326"/>
    <w:rsid w:val="00624BFA"/>
    <w:rsid w:val="00630705"/>
    <w:rsid w:val="00630D67"/>
    <w:rsid w:val="00631989"/>
    <w:rsid w:val="0063210D"/>
    <w:rsid w:val="00633CBF"/>
    <w:rsid w:val="00640C83"/>
    <w:rsid w:val="006414E7"/>
    <w:rsid w:val="00641CBD"/>
    <w:rsid w:val="00654DBC"/>
    <w:rsid w:val="006569C1"/>
    <w:rsid w:val="00660421"/>
    <w:rsid w:val="006644C4"/>
    <w:rsid w:val="00667DAD"/>
    <w:rsid w:val="0067391A"/>
    <w:rsid w:val="0068658A"/>
    <w:rsid w:val="00686C3C"/>
    <w:rsid w:val="006905FB"/>
    <w:rsid w:val="006A3710"/>
    <w:rsid w:val="006A5EF7"/>
    <w:rsid w:val="006B32B4"/>
    <w:rsid w:val="006B3B25"/>
    <w:rsid w:val="006C3F0E"/>
    <w:rsid w:val="006C4FE9"/>
    <w:rsid w:val="006D020C"/>
    <w:rsid w:val="006D1F26"/>
    <w:rsid w:val="006D44D7"/>
    <w:rsid w:val="006D50B4"/>
    <w:rsid w:val="006E0F4B"/>
    <w:rsid w:val="006E2AA7"/>
    <w:rsid w:val="006F169F"/>
    <w:rsid w:val="006F2C60"/>
    <w:rsid w:val="006F640B"/>
    <w:rsid w:val="00706F2F"/>
    <w:rsid w:val="00711170"/>
    <w:rsid w:val="00712EFF"/>
    <w:rsid w:val="007136E2"/>
    <w:rsid w:val="0071443A"/>
    <w:rsid w:val="00725E19"/>
    <w:rsid w:val="00726E52"/>
    <w:rsid w:val="00730324"/>
    <w:rsid w:val="00733879"/>
    <w:rsid w:val="00737100"/>
    <w:rsid w:val="00742779"/>
    <w:rsid w:val="0074396A"/>
    <w:rsid w:val="007451B4"/>
    <w:rsid w:val="00754873"/>
    <w:rsid w:val="007569AF"/>
    <w:rsid w:val="00761083"/>
    <w:rsid w:val="007617AA"/>
    <w:rsid w:val="00773A73"/>
    <w:rsid w:val="00777EB3"/>
    <w:rsid w:val="00783EC3"/>
    <w:rsid w:val="00786766"/>
    <w:rsid w:val="00790B26"/>
    <w:rsid w:val="00792861"/>
    <w:rsid w:val="007A054D"/>
    <w:rsid w:val="007C6392"/>
    <w:rsid w:val="007D1F79"/>
    <w:rsid w:val="007D3F1E"/>
    <w:rsid w:val="007D4628"/>
    <w:rsid w:val="007E02F7"/>
    <w:rsid w:val="007E1297"/>
    <w:rsid w:val="007E3B9F"/>
    <w:rsid w:val="007E5F2D"/>
    <w:rsid w:val="007F0889"/>
    <w:rsid w:val="007F293F"/>
    <w:rsid w:val="007F500F"/>
    <w:rsid w:val="00801056"/>
    <w:rsid w:val="008110A4"/>
    <w:rsid w:val="008119BB"/>
    <w:rsid w:val="00813CB2"/>
    <w:rsid w:val="008243A3"/>
    <w:rsid w:val="00824C38"/>
    <w:rsid w:val="00834FA5"/>
    <w:rsid w:val="00836B39"/>
    <w:rsid w:val="00836C1A"/>
    <w:rsid w:val="00847619"/>
    <w:rsid w:val="00850426"/>
    <w:rsid w:val="008504BD"/>
    <w:rsid w:val="0085102B"/>
    <w:rsid w:val="008653D4"/>
    <w:rsid w:val="00874A1A"/>
    <w:rsid w:val="008762AE"/>
    <w:rsid w:val="00880114"/>
    <w:rsid w:val="00883D46"/>
    <w:rsid w:val="00884510"/>
    <w:rsid w:val="008850E3"/>
    <w:rsid w:val="008870BE"/>
    <w:rsid w:val="00890864"/>
    <w:rsid w:val="00892B92"/>
    <w:rsid w:val="008948C6"/>
    <w:rsid w:val="008966DA"/>
    <w:rsid w:val="0089779A"/>
    <w:rsid w:val="008A3639"/>
    <w:rsid w:val="008A3DCB"/>
    <w:rsid w:val="008C2568"/>
    <w:rsid w:val="008C2BC8"/>
    <w:rsid w:val="008C4C87"/>
    <w:rsid w:val="008C7CF8"/>
    <w:rsid w:val="008D439C"/>
    <w:rsid w:val="008E0CA4"/>
    <w:rsid w:val="008E1B34"/>
    <w:rsid w:val="008E2ECA"/>
    <w:rsid w:val="008E3282"/>
    <w:rsid w:val="008E4E76"/>
    <w:rsid w:val="008F0962"/>
    <w:rsid w:val="008F6A71"/>
    <w:rsid w:val="008F6EC6"/>
    <w:rsid w:val="0090077F"/>
    <w:rsid w:val="00900D95"/>
    <w:rsid w:val="0090197D"/>
    <w:rsid w:val="0090492C"/>
    <w:rsid w:val="00904BE1"/>
    <w:rsid w:val="00905F77"/>
    <w:rsid w:val="00906639"/>
    <w:rsid w:val="00910FE3"/>
    <w:rsid w:val="009235F8"/>
    <w:rsid w:val="009319B4"/>
    <w:rsid w:val="00936452"/>
    <w:rsid w:val="00936FCB"/>
    <w:rsid w:val="0094156E"/>
    <w:rsid w:val="0094466E"/>
    <w:rsid w:val="009503C9"/>
    <w:rsid w:val="00952596"/>
    <w:rsid w:val="00957FDB"/>
    <w:rsid w:val="00961811"/>
    <w:rsid w:val="00963F4B"/>
    <w:rsid w:val="0096567C"/>
    <w:rsid w:val="0096727B"/>
    <w:rsid w:val="00971118"/>
    <w:rsid w:val="009762D9"/>
    <w:rsid w:val="0097715E"/>
    <w:rsid w:val="009807AD"/>
    <w:rsid w:val="00981367"/>
    <w:rsid w:val="009822E6"/>
    <w:rsid w:val="00984548"/>
    <w:rsid w:val="00984BCE"/>
    <w:rsid w:val="00990725"/>
    <w:rsid w:val="009A35E6"/>
    <w:rsid w:val="009A5224"/>
    <w:rsid w:val="009A7891"/>
    <w:rsid w:val="009C0A73"/>
    <w:rsid w:val="009C0F46"/>
    <w:rsid w:val="009C21FC"/>
    <w:rsid w:val="009C4202"/>
    <w:rsid w:val="009C4F05"/>
    <w:rsid w:val="009C61DB"/>
    <w:rsid w:val="009C6858"/>
    <w:rsid w:val="009C6F66"/>
    <w:rsid w:val="009D0DED"/>
    <w:rsid w:val="009E11E1"/>
    <w:rsid w:val="009F0C98"/>
    <w:rsid w:val="00A00A5C"/>
    <w:rsid w:val="00A01A30"/>
    <w:rsid w:val="00A035F7"/>
    <w:rsid w:val="00A04138"/>
    <w:rsid w:val="00A043DB"/>
    <w:rsid w:val="00A047C8"/>
    <w:rsid w:val="00A073EC"/>
    <w:rsid w:val="00A20F32"/>
    <w:rsid w:val="00A30657"/>
    <w:rsid w:val="00A30D7D"/>
    <w:rsid w:val="00A33A1B"/>
    <w:rsid w:val="00A33E41"/>
    <w:rsid w:val="00A36B63"/>
    <w:rsid w:val="00A40FED"/>
    <w:rsid w:val="00A41EAE"/>
    <w:rsid w:val="00A42743"/>
    <w:rsid w:val="00A431A2"/>
    <w:rsid w:val="00A43DAF"/>
    <w:rsid w:val="00A47432"/>
    <w:rsid w:val="00A51BBB"/>
    <w:rsid w:val="00A534D3"/>
    <w:rsid w:val="00A60E17"/>
    <w:rsid w:val="00A61B45"/>
    <w:rsid w:val="00A62A22"/>
    <w:rsid w:val="00A64917"/>
    <w:rsid w:val="00A65803"/>
    <w:rsid w:val="00A6736F"/>
    <w:rsid w:val="00A70E60"/>
    <w:rsid w:val="00A803DC"/>
    <w:rsid w:val="00A80FE8"/>
    <w:rsid w:val="00A84E83"/>
    <w:rsid w:val="00A91103"/>
    <w:rsid w:val="00A921C4"/>
    <w:rsid w:val="00AA0F85"/>
    <w:rsid w:val="00AA1BFE"/>
    <w:rsid w:val="00AA2530"/>
    <w:rsid w:val="00AA3015"/>
    <w:rsid w:val="00AA3EEC"/>
    <w:rsid w:val="00AA43EB"/>
    <w:rsid w:val="00AB1B2E"/>
    <w:rsid w:val="00AB3261"/>
    <w:rsid w:val="00AB6F94"/>
    <w:rsid w:val="00AC21A8"/>
    <w:rsid w:val="00AC4301"/>
    <w:rsid w:val="00AC74C2"/>
    <w:rsid w:val="00AD0BB0"/>
    <w:rsid w:val="00AD155F"/>
    <w:rsid w:val="00AD4536"/>
    <w:rsid w:val="00AD7E7A"/>
    <w:rsid w:val="00AE19C1"/>
    <w:rsid w:val="00AE42C2"/>
    <w:rsid w:val="00AE498A"/>
    <w:rsid w:val="00AE711E"/>
    <w:rsid w:val="00AF176C"/>
    <w:rsid w:val="00AF7062"/>
    <w:rsid w:val="00AF787D"/>
    <w:rsid w:val="00B02B35"/>
    <w:rsid w:val="00B03AD5"/>
    <w:rsid w:val="00B065F6"/>
    <w:rsid w:val="00B06F75"/>
    <w:rsid w:val="00B13833"/>
    <w:rsid w:val="00B13971"/>
    <w:rsid w:val="00B13B57"/>
    <w:rsid w:val="00B2122A"/>
    <w:rsid w:val="00B22FCE"/>
    <w:rsid w:val="00B2348C"/>
    <w:rsid w:val="00B31A1C"/>
    <w:rsid w:val="00B37141"/>
    <w:rsid w:val="00B3767C"/>
    <w:rsid w:val="00B37F07"/>
    <w:rsid w:val="00B443B8"/>
    <w:rsid w:val="00B444D4"/>
    <w:rsid w:val="00B554D2"/>
    <w:rsid w:val="00B564F2"/>
    <w:rsid w:val="00B61326"/>
    <w:rsid w:val="00B66093"/>
    <w:rsid w:val="00B66189"/>
    <w:rsid w:val="00B704E7"/>
    <w:rsid w:val="00B721F7"/>
    <w:rsid w:val="00B72B8D"/>
    <w:rsid w:val="00B7445E"/>
    <w:rsid w:val="00B778D3"/>
    <w:rsid w:val="00B77D84"/>
    <w:rsid w:val="00B82DC4"/>
    <w:rsid w:val="00B842EA"/>
    <w:rsid w:val="00B8463D"/>
    <w:rsid w:val="00B91667"/>
    <w:rsid w:val="00B926EC"/>
    <w:rsid w:val="00B960B4"/>
    <w:rsid w:val="00BA3B86"/>
    <w:rsid w:val="00BB29CF"/>
    <w:rsid w:val="00BB59EA"/>
    <w:rsid w:val="00BC136B"/>
    <w:rsid w:val="00BC6834"/>
    <w:rsid w:val="00BD45DB"/>
    <w:rsid w:val="00BE5E97"/>
    <w:rsid w:val="00BE6072"/>
    <w:rsid w:val="00BE61C3"/>
    <w:rsid w:val="00BF1A57"/>
    <w:rsid w:val="00BF78E7"/>
    <w:rsid w:val="00C02134"/>
    <w:rsid w:val="00C039BB"/>
    <w:rsid w:val="00C105D8"/>
    <w:rsid w:val="00C1261F"/>
    <w:rsid w:val="00C12FD5"/>
    <w:rsid w:val="00C1341A"/>
    <w:rsid w:val="00C20FF9"/>
    <w:rsid w:val="00C23272"/>
    <w:rsid w:val="00C24283"/>
    <w:rsid w:val="00C25BDA"/>
    <w:rsid w:val="00C30807"/>
    <w:rsid w:val="00C30A7A"/>
    <w:rsid w:val="00C31BE0"/>
    <w:rsid w:val="00C36967"/>
    <w:rsid w:val="00C41149"/>
    <w:rsid w:val="00C4584A"/>
    <w:rsid w:val="00C47221"/>
    <w:rsid w:val="00C475D7"/>
    <w:rsid w:val="00C47D6E"/>
    <w:rsid w:val="00C51434"/>
    <w:rsid w:val="00C60883"/>
    <w:rsid w:val="00C612FF"/>
    <w:rsid w:val="00C65017"/>
    <w:rsid w:val="00C70A58"/>
    <w:rsid w:val="00C7116D"/>
    <w:rsid w:val="00C722A9"/>
    <w:rsid w:val="00C7297D"/>
    <w:rsid w:val="00C744D4"/>
    <w:rsid w:val="00C75221"/>
    <w:rsid w:val="00C8659D"/>
    <w:rsid w:val="00C87605"/>
    <w:rsid w:val="00C87BD1"/>
    <w:rsid w:val="00C90A7F"/>
    <w:rsid w:val="00C92DD0"/>
    <w:rsid w:val="00C957FA"/>
    <w:rsid w:val="00C966DD"/>
    <w:rsid w:val="00CA0DF2"/>
    <w:rsid w:val="00CB31F3"/>
    <w:rsid w:val="00CB42C3"/>
    <w:rsid w:val="00CB6517"/>
    <w:rsid w:val="00CC02C6"/>
    <w:rsid w:val="00CC1E02"/>
    <w:rsid w:val="00CC23BC"/>
    <w:rsid w:val="00CC3F2F"/>
    <w:rsid w:val="00CC4421"/>
    <w:rsid w:val="00CC48F1"/>
    <w:rsid w:val="00CC7010"/>
    <w:rsid w:val="00CD0338"/>
    <w:rsid w:val="00CD0511"/>
    <w:rsid w:val="00CD1D56"/>
    <w:rsid w:val="00CD1DC0"/>
    <w:rsid w:val="00CD22E3"/>
    <w:rsid w:val="00CD41D0"/>
    <w:rsid w:val="00CD63C0"/>
    <w:rsid w:val="00CD6E90"/>
    <w:rsid w:val="00CD71E3"/>
    <w:rsid w:val="00CE2A5A"/>
    <w:rsid w:val="00CE5125"/>
    <w:rsid w:val="00CE54E9"/>
    <w:rsid w:val="00CF1E6D"/>
    <w:rsid w:val="00CF28D6"/>
    <w:rsid w:val="00CF5850"/>
    <w:rsid w:val="00CF6C15"/>
    <w:rsid w:val="00CF765A"/>
    <w:rsid w:val="00D14302"/>
    <w:rsid w:val="00D21CDC"/>
    <w:rsid w:val="00D2759A"/>
    <w:rsid w:val="00D30C40"/>
    <w:rsid w:val="00D34160"/>
    <w:rsid w:val="00D36D28"/>
    <w:rsid w:val="00D37AAD"/>
    <w:rsid w:val="00D44522"/>
    <w:rsid w:val="00D5160E"/>
    <w:rsid w:val="00D51D6B"/>
    <w:rsid w:val="00D542CC"/>
    <w:rsid w:val="00D54AD4"/>
    <w:rsid w:val="00D550E4"/>
    <w:rsid w:val="00D609BC"/>
    <w:rsid w:val="00D63D79"/>
    <w:rsid w:val="00D70DD2"/>
    <w:rsid w:val="00D71C04"/>
    <w:rsid w:val="00D74EFB"/>
    <w:rsid w:val="00D75AA7"/>
    <w:rsid w:val="00D8068D"/>
    <w:rsid w:val="00D8197D"/>
    <w:rsid w:val="00D82A0A"/>
    <w:rsid w:val="00D846C3"/>
    <w:rsid w:val="00D86220"/>
    <w:rsid w:val="00D94E0D"/>
    <w:rsid w:val="00DA2D2B"/>
    <w:rsid w:val="00DA3CA9"/>
    <w:rsid w:val="00DA65A1"/>
    <w:rsid w:val="00DA6F2A"/>
    <w:rsid w:val="00DA7FBA"/>
    <w:rsid w:val="00DB0794"/>
    <w:rsid w:val="00DB0B95"/>
    <w:rsid w:val="00DB5783"/>
    <w:rsid w:val="00DC5665"/>
    <w:rsid w:val="00DC5EA1"/>
    <w:rsid w:val="00DC6D88"/>
    <w:rsid w:val="00DD19B2"/>
    <w:rsid w:val="00DE0435"/>
    <w:rsid w:val="00DE25F8"/>
    <w:rsid w:val="00DE3A5B"/>
    <w:rsid w:val="00DE659B"/>
    <w:rsid w:val="00DE7474"/>
    <w:rsid w:val="00DF4A63"/>
    <w:rsid w:val="00DF647E"/>
    <w:rsid w:val="00E04F1D"/>
    <w:rsid w:val="00E11523"/>
    <w:rsid w:val="00E142FB"/>
    <w:rsid w:val="00E16B9F"/>
    <w:rsid w:val="00E273AA"/>
    <w:rsid w:val="00E30C20"/>
    <w:rsid w:val="00E32C1E"/>
    <w:rsid w:val="00E34BD7"/>
    <w:rsid w:val="00E367B7"/>
    <w:rsid w:val="00E40592"/>
    <w:rsid w:val="00E629DD"/>
    <w:rsid w:val="00E6443E"/>
    <w:rsid w:val="00E64449"/>
    <w:rsid w:val="00E64B73"/>
    <w:rsid w:val="00E67CD0"/>
    <w:rsid w:val="00E67DE4"/>
    <w:rsid w:val="00E70040"/>
    <w:rsid w:val="00E713A0"/>
    <w:rsid w:val="00E74243"/>
    <w:rsid w:val="00E77D1F"/>
    <w:rsid w:val="00E846FB"/>
    <w:rsid w:val="00E87760"/>
    <w:rsid w:val="00E96614"/>
    <w:rsid w:val="00E9728D"/>
    <w:rsid w:val="00EA28CB"/>
    <w:rsid w:val="00EA4FAF"/>
    <w:rsid w:val="00EA56D6"/>
    <w:rsid w:val="00EB3FCB"/>
    <w:rsid w:val="00EC4462"/>
    <w:rsid w:val="00EC5149"/>
    <w:rsid w:val="00EC629E"/>
    <w:rsid w:val="00ED08CF"/>
    <w:rsid w:val="00ED11A0"/>
    <w:rsid w:val="00ED2206"/>
    <w:rsid w:val="00ED73D3"/>
    <w:rsid w:val="00ED7814"/>
    <w:rsid w:val="00ED7F55"/>
    <w:rsid w:val="00EE69CE"/>
    <w:rsid w:val="00EF052A"/>
    <w:rsid w:val="00EF0653"/>
    <w:rsid w:val="00EF5279"/>
    <w:rsid w:val="00F00571"/>
    <w:rsid w:val="00F005AB"/>
    <w:rsid w:val="00F05A15"/>
    <w:rsid w:val="00F108AA"/>
    <w:rsid w:val="00F1312C"/>
    <w:rsid w:val="00F14D96"/>
    <w:rsid w:val="00F178EB"/>
    <w:rsid w:val="00F210DC"/>
    <w:rsid w:val="00F25D9F"/>
    <w:rsid w:val="00F364EF"/>
    <w:rsid w:val="00F37820"/>
    <w:rsid w:val="00F40FAD"/>
    <w:rsid w:val="00F41AEB"/>
    <w:rsid w:val="00F45986"/>
    <w:rsid w:val="00F45CA2"/>
    <w:rsid w:val="00F51B28"/>
    <w:rsid w:val="00F529DE"/>
    <w:rsid w:val="00F53490"/>
    <w:rsid w:val="00F64146"/>
    <w:rsid w:val="00F72674"/>
    <w:rsid w:val="00F765C7"/>
    <w:rsid w:val="00F77C69"/>
    <w:rsid w:val="00F77DE1"/>
    <w:rsid w:val="00F81393"/>
    <w:rsid w:val="00F83707"/>
    <w:rsid w:val="00F84668"/>
    <w:rsid w:val="00F84DCA"/>
    <w:rsid w:val="00FA059A"/>
    <w:rsid w:val="00FA0636"/>
    <w:rsid w:val="00FA119A"/>
    <w:rsid w:val="00FA3578"/>
    <w:rsid w:val="00FA40A9"/>
    <w:rsid w:val="00FA65A8"/>
    <w:rsid w:val="00FA6A87"/>
    <w:rsid w:val="00FB4BA4"/>
    <w:rsid w:val="00FB515E"/>
    <w:rsid w:val="00FB6695"/>
    <w:rsid w:val="00FC6DEE"/>
    <w:rsid w:val="00FD323E"/>
    <w:rsid w:val="00FD6A41"/>
    <w:rsid w:val="00FD6D5C"/>
    <w:rsid w:val="00FD75B7"/>
    <w:rsid w:val="00FD7F47"/>
    <w:rsid w:val="00FE0B74"/>
    <w:rsid w:val="00FE138F"/>
    <w:rsid w:val="00FE6FBD"/>
    <w:rsid w:val="00FE731E"/>
    <w:rsid w:val="00FE7F6C"/>
    <w:rsid w:val="00FF2A4D"/>
    <w:rsid w:val="00FF3EEB"/>
    <w:rsid w:val="00FF67C4"/>
    <w:rsid w:val="0218260A"/>
    <w:rsid w:val="0427171F"/>
    <w:rsid w:val="05452CF3"/>
    <w:rsid w:val="08852948"/>
    <w:rsid w:val="09E707A0"/>
    <w:rsid w:val="0A381C03"/>
    <w:rsid w:val="0B500A30"/>
    <w:rsid w:val="0E3447BF"/>
    <w:rsid w:val="0E9B1118"/>
    <w:rsid w:val="103A2641"/>
    <w:rsid w:val="12084474"/>
    <w:rsid w:val="178B44C3"/>
    <w:rsid w:val="19E643A8"/>
    <w:rsid w:val="1B205805"/>
    <w:rsid w:val="1C0E4C69"/>
    <w:rsid w:val="1C2A4C25"/>
    <w:rsid w:val="1C6A2C46"/>
    <w:rsid w:val="1D7B207F"/>
    <w:rsid w:val="1EDF6DFF"/>
    <w:rsid w:val="1EF06916"/>
    <w:rsid w:val="213C264C"/>
    <w:rsid w:val="22225F0A"/>
    <w:rsid w:val="23D77EDE"/>
    <w:rsid w:val="249E5066"/>
    <w:rsid w:val="24CC7C5C"/>
    <w:rsid w:val="25C71571"/>
    <w:rsid w:val="265D29F8"/>
    <w:rsid w:val="26C81882"/>
    <w:rsid w:val="274A6239"/>
    <w:rsid w:val="282C37A3"/>
    <w:rsid w:val="28C31FFD"/>
    <w:rsid w:val="2A0A0C32"/>
    <w:rsid w:val="2C252BFB"/>
    <w:rsid w:val="2F2F4D23"/>
    <w:rsid w:val="30492824"/>
    <w:rsid w:val="3383438D"/>
    <w:rsid w:val="356A532E"/>
    <w:rsid w:val="368A4684"/>
    <w:rsid w:val="38C74734"/>
    <w:rsid w:val="38D31DFB"/>
    <w:rsid w:val="3965728F"/>
    <w:rsid w:val="39FC72D5"/>
    <w:rsid w:val="3BFE45D3"/>
    <w:rsid w:val="3D4B5365"/>
    <w:rsid w:val="44904D0F"/>
    <w:rsid w:val="476A1441"/>
    <w:rsid w:val="47802AEA"/>
    <w:rsid w:val="480735FD"/>
    <w:rsid w:val="48912EFC"/>
    <w:rsid w:val="48A57E66"/>
    <w:rsid w:val="48B21951"/>
    <w:rsid w:val="49F47F10"/>
    <w:rsid w:val="4CF47638"/>
    <w:rsid w:val="4E052348"/>
    <w:rsid w:val="50BE17DD"/>
    <w:rsid w:val="57030BD5"/>
    <w:rsid w:val="59B81AE9"/>
    <w:rsid w:val="5A0516D2"/>
    <w:rsid w:val="5B265FAF"/>
    <w:rsid w:val="5C3A6E47"/>
    <w:rsid w:val="5C4A1D39"/>
    <w:rsid w:val="5D763863"/>
    <w:rsid w:val="601955D4"/>
    <w:rsid w:val="611762B0"/>
    <w:rsid w:val="616F3E77"/>
    <w:rsid w:val="61A95741"/>
    <w:rsid w:val="63A61A51"/>
    <w:rsid w:val="64F47DAF"/>
    <w:rsid w:val="66014531"/>
    <w:rsid w:val="667B5E5C"/>
    <w:rsid w:val="693465ED"/>
    <w:rsid w:val="6D0F1C2A"/>
    <w:rsid w:val="6F364AB0"/>
    <w:rsid w:val="6FC175AF"/>
    <w:rsid w:val="70CF698F"/>
    <w:rsid w:val="71157759"/>
    <w:rsid w:val="72DB0759"/>
    <w:rsid w:val="740F3B71"/>
    <w:rsid w:val="74414A15"/>
    <w:rsid w:val="748A1760"/>
    <w:rsid w:val="77ED3CF2"/>
    <w:rsid w:val="788A4FB4"/>
    <w:rsid w:val="78A870F9"/>
    <w:rsid w:val="7CFD0798"/>
    <w:rsid w:val="7F5622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B3D0E25"/>
  <w15:docId w15:val="{5CAAC844-FC3F-479D-84F1-33137B23C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unhideWhenUsed="1" w:qFormat="1"/>
    <w:lsdException w:name="toc 4" w:uiPriority="39" w:unhideWhenUsed="1" w:qFormat="1"/>
    <w:lsdException w:name="toc 5" w:uiPriority="39" w:unhideWhenUsed="1" w:qFormat="1"/>
    <w:lsdException w:name="toc 6" w:uiPriority="39" w:unhideWhenUsed="1" w:qFormat="1"/>
    <w:lsdException w:name="toc 7" w:uiPriority="39" w:unhideWhenUsed="1" w:qFormat="1"/>
    <w:lsdException w:name="toc 8" w:uiPriority="39" w:unhideWhenUsed="1" w:qFormat="1"/>
    <w:lsdException w:name="toc 9" w:uiPriority="39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unhideWhenUsed="1" w:qFormat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">
    <w:name w:val="toc 7"/>
    <w:basedOn w:val="a"/>
    <w:next w:val="a"/>
    <w:uiPriority w:val="39"/>
    <w:unhideWhenUsed/>
    <w:qFormat/>
    <w:pPr>
      <w:ind w:leftChars="1200" w:left="2520"/>
    </w:pPr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ody Text"/>
    <w:basedOn w:val="a"/>
    <w:qFormat/>
    <w:rPr>
      <w:color w:val="FF6600"/>
    </w:rPr>
  </w:style>
  <w:style w:type="paragraph" w:styleId="a6">
    <w:name w:val="Body Text Indent"/>
    <w:basedOn w:val="a"/>
    <w:qFormat/>
    <w:pPr>
      <w:ind w:leftChars="257" w:left="540"/>
    </w:pPr>
  </w:style>
  <w:style w:type="paragraph" w:styleId="5">
    <w:name w:val="toc 5"/>
    <w:basedOn w:val="a"/>
    <w:next w:val="a"/>
    <w:uiPriority w:val="39"/>
    <w:unhideWhenUsed/>
    <w:qFormat/>
    <w:pPr>
      <w:ind w:leftChars="800" w:left="1680"/>
    </w:pPr>
  </w:style>
  <w:style w:type="paragraph" w:styleId="3">
    <w:name w:val="toc 3"/>
    <w:basedOn w:val="a"/>
    <w:next w:val="a"/>
    <w:uiPriority w:val="39"/>
    <w:unhideWhenUsed/>
    <w:qFormat/>
    <w:pPr>
      <w:ind w:leftChars="400" w:left="840"/>
    </w:pPr>
  </w:style>
  <w:style w:type="paragraph" w:styleId="a7">
    <w:name w:val="Plain Text"/>
    <w:basedOn w:val="a"/>
    <w:link w:val="a8"/>
    <w:uiPriority w:val="99"/>
    <w:unhideWhenUsed/>
    <w:qFormat/>
    <w:rPr>
      <w:rFonts w:ascii="宋体" w:hAnsi="Courier New" w:cs="Courier New"/>
      <w:kern w:val="0"/>
      <w:sz w:val="20"/>
      <w:szCs w:val="21"/>
    </w:rPr>
  </w:style>
  <w:style w:type="paragraph" w:styleId="8">
    <w:name w:val="toc 8"/>
    <w:basedOn w:val="a"/>
    <w:next w:val="a"/>
    <w:uiPriority w:val="39"/>
    <w:unhideWhenUsed/>
    <w:qFormat/>
    <w:pPr>
      <w:ind w:leftChars="1400" w:left="2940"/>
    </w:pPr>
  </w:style>
  <w:style w:type="paragraph" w:styleId="21">
    <w:name w:val="Body Text Indent 2"/>
    <w:basedOn w:val="a"/>
    <w:unhideWhenUsed/>
    <w:qFormat/>
    <w:pPr>
      <w:spacing w:line="315" w:lineRule="atLeast"/>
      <w:ind w:firstLineChars="200" w:firstLine="420"/>
    </w:pPr>
    <w:rPr>
      <w:rFonts w:ascii="宋体" w:hAnsi="宋体"/>
    </w:rPr>
  </w:style>
  <w:style w:type="paragraph" w:styleId="a9">
    <w:name w:val="Balloon Text"/>
    <w:basedOn w:val="a"/>
    <w:link w:val="aa"/>
    <w:qFormat/>
    <w:rPr>
      <w:sz w:val="18"/>
      <w:szCs w:val="18"/>
    </w:rPr>
  </w:style>
  <w:style w:type="paragraph" w:styleId="ab">
    <w:name w:val="footer"/>
    <w:basedOn w:val="a"/>
    <w:link w:val="ac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ae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a"/>
    <w:next w:val="a"/>
    <w:link w:val="12"/>
    <w:uiPriority w:val="39"/>
    <w:qFormat/>
    <w:rPr>
      <w:sz w:val="24"/>
    </w:rPr>
  </w:style>
  <w:style w:type="paragraph" w:styleId="4">
    <w:name w:val="toc 4"/>
    <w:basedOn w:val="a"/>
    <w:next w:val="a"/>
    <w:uiPriority w:val="39"/>
    <w:unhideWhenUsed/>
    <w:qFormat/>
    <w:pPr>
      <w:ind w:leftChars="600" w:left="1260"/>
    </w:pPr>
  </w:style>
  <w:style w:type="paragraph" w:styleId="af">
    <w:name w:val="Subtitle"/>
    <w:basedOn w:val="a"/>
    <w:next w:val="a"/>
    <w:link w:val="af0"/>
    <w:qFormat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6">
    <w:name w:val="toc 6"/>
    <w:basedOn w:val="a"/>
    <w:next w:val="a"/>
    <w:uiPriority w:val="39"/>
    <w:unhideWhenUsed/>
    <w:qFormat/>
    <w:pPr>
      <w:ind w:leftChars="1000" w:left="2100"/>
    </w:pPr>
  </w:style>
  <w:style w:type="paragraph" w:styleId="22">
    <w:name w:val="toc 2"/>
    <w:basedOn w:val="a"/>
    <w:next w:val="a"/>
    <w:uiPriority w:val="39"/>
    <w:qFormat/>
    <w:pPr>
      <w:ind w:leftChars="200" w:left="420"/>
    </w:pPr>
    <w:rPr>
      <w:sz w:val="24"/>
    </w:rPr>
  </w:style>
  <w:style w:type="paragraph" w:styleId="9">
    <w:name w:val="toc 9"/>
    <w:basedOn w:val="a"/>
    <w:next w:val="a"/>
    <w:uiPriority w:val="39"/>
    <w:unhideWhenUsed/>
    <w:qFormat/>
    <w:pPr>
      <w:ind w:leftChars="1600" w:left="3360"/>
    </w:pPr>
  </w:style>
  <w:style w:type="paragraph" w:styleId="af1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f2">
    <w:name w:val="Title"/>
    <w:basedOn w:val="a"/>
    <w:next w:val="a"/>
    <w:link w:val="af3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af4">
    <w:name w:val="annotation subject"/>
    <w:basedOn w:val="a3"/>
    <w:next w:val="a3"/>
    <w:link w:val="af5"/>
    <w:uiPriority w:val="99"/>
    <w:semiHidden/>
    <w:unhideWhenUsed/>
    <w:qFormat/>
    <w:rPr>
      <w:b/>
      <w:bCs/>
    </w:rPr>
  </w:style>
  <w:style w:type="table" w:styleId="af6">
    <w:name w:val="Table Grid"/>
    <w:basedOn w:val="a1"/>
    <w:uiPriority w:val="99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Strong"/>
    <w:qFormat/>
    <w:rPr>
      <w:b/>
      <w:bCs/>
    </w:rPr>
  </w:style>
  <w:style w:type="character" w:styleId="af8">
    <w:name w:val="page number"/>
    <w:basedOn w:val="a0"/>
    <w:qFormat/>
  </w:style>
  <w:style w:type="character" w:styleId="af9">
    <w:name w:val="Hyperlink"/>
    <w:uiPriority w:val="99"/>
    <w:qFormat/>
    <w:rPr>
      <w:color w:val="0000FF"/>
      <w:u w:val="single"/>
    </w:rPr>
  </w:style>
  <w:style w:type="character" w:styleId="afa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12">
    <w:name w:val="目录 1 字符"/>
    <w:link w:val="11"/>
    <w:uiPriority w:val="39"/>
    <w:qFormat/>
    <w:rPr>
      <w:kern w:val="2"/>
      <w:sz w:val="24"/>
      <w:szCs w:val="24"/>
    </w:rPr>
  </w:style>
  <w:style w:type="character" w:customStyle="1" w:styleId="aa">
    <w:name w:val="批注框文本 字符"/>
    <w:link w:val="a9"/>
    <w:qFormat/>
    <w:rPr>
      <w:kern w:val="2"/>
      <w:sz w:val="18"/>
      <w:szCs w:val="18"/>
    </w:rPr>
  </w:style>
  <w:style w:type="character" w:customStyle="1" w:styleId="af3">
    <w:name w:val="标题 字符"/>
    <w:link w:val="af2"/>
    <w:qFormat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ae">
    <w:name w:val="页眉 字符"/>
    <w:link w:val="ad"/>
    <w:qFormat/>
    <w:rPr>
      <w:kern w:val="2"/>
      <w:sz w:val="18"/>
      <w:szCs w:val="18"/>
    </w:rPr>
  </w:style>
  <w:style w:type="character" w:customStyle="1" w:styleId="af0">
    <w:name w:val="副标题 字符"/>
    <w:link w:val="af"/>
    <w:qFormat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10">
    <w:name w:val="标题 1 字符"/>
    <w:link w:val="1"/>
    <w:qFormat/>
    <w:rPr>
      <w:b/>
      <w:bCs/>
      <w:kern w:val="44"/>
      <w:sz w:val="44"/>
      <w:szCs w:val="44"/>
    </w:rPr>
  </w:style>
  <w:style w:type="character" w:customStyle="1" w:styleId="ac">
    <w:name w:val="页脚 字符"/>
    <w:link w:val="ab"/>
    <w:qFormat/>
    <w:rPr>
      <w:kern w:val="2"/>
      <w:sz w:val="18"/>
      <w:szCs w:val="18"/>
    </w:rPr>
  </w:style>
  <w:style w:type="paragraph" w:customStyle="1" w:styleId="TOC1">
    <w:name w:val="TOC 标题1"/>
    <w:basedOn w:val="1"/>
    <w:next w:val="a"/>
    <w:qFormat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a8">
    <w:name w:val="纯文本 字符"/>
    <w:link w:val="a7"/>
    <w:uiPriority w:val="99"/>
    <w:qFormat/>
    <w:rPr>
      <w:rFonts w:ascii="宋体" w:hAnsi="Courier New" w:cs="Courier New"/>
      <w:szCs w:val="21"/>
    </w:rPr>
  </w:style>
  <w:style w:type="character" w:customStyle="1" w:styleId="Char1">
    <w:name w:val="纯文本 Char1"/>
    <w:basedOn w:val="a0"/>
    <w:uiPriority w:val="99"/>
    <w:semiHidden/>
    <w:qFormat/>
    <w:rPr>
      <w:rFonts w:ascii="宋体" w:hAnsi="Courier New" w:cs="Courier New"/>
      <w:kern w:val="2"/>
      <w:sz w:val="21"/>
      <w:szCs w:val="21"/>
    </w:rPr>
  </w:style>
  <w:style w:type="paragraph" w:styleId="afb">
    <w:name w:val="List Paragraph"/>
    <w:basedOn w:val="a"/>
    <w:uiPriority w:val="99"/>
    <w:qFormat/>
    <w:pPr>
      <w:ind w:firstLineChars="200" w:firstLine="420"/>
    </w:pPr>
  </w:style>
  <w:style w:type="paragraph" w:customStyle="1" w:styleId="msolistparagraph0">
    <w:name w:val="msolistparagraph"/>
    <w:basedOn w:val="a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a4">
    <w:name w:val="批注文字 字符"/>
    <w:basedOn w:val="a0"/>
    <w:link w:val="a3"/>
    <w:uiPriority w:val="99"/>
    <w:semiHidden/>
    <w:qFormat/>
    <w:rPr>
      <w:kern w:val="2"/>
      <w:sz w:val="21"/>
      <w:szCs w:val="24"/>
    </w:rPr>
  </w:style>
  <w:style w:type="character" w:customStyle="1" w:styleId="af5">
    <w:name w:val="批注主题 字符"/>
    <w:basedOn w:val="a4"/>
    <w:link w:val="af4"/>
    <w:uiPriority w:val="99"/>
    <w:semiHidden/>
    <w:qFormat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AE079E-1536-4762-991A-64BECFCBB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379</Words>
  <Characters>2163</Characters>
  <Application>Microsoft Office Word</Application>
  <DocSecurity>0</DocSecurity>
  <Lines>18</Lines>
  <Paragraphs>5</Paragraphs>
  <ScaleCrop>false</ScaleCrop>
  <Company>xt</Company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2003年技能考试复习资料</dc:title>
  <dc:creator>xzh</dc:creator>
  <cp:lastModifiedBy>User</cp:lastModifiedBy>
  <cp:revision>11</cp:revision>
  <cp:lastPrinted>2023-02-23T01:38:00Z</cp:lastPrinted>
  <dcterms:created xsi:type="dcterms:W3CDTF">2025-12-17T11:30:00Z</dcterms:created>
  <dcterms:modified xsi:type="dcterms:W3CDTF">2026-04-02T08:26:00Z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683452761F70440BB61E3843DE41F6D4_13</vt:lpwstr>
  </property>
  <property fmtid="{D5CDD505-2E9C-101B-9397-08002B2CF9AE}" pid="4" name="KSOTemplateDocerSaveRecord">
    <vt:lpwstr>eyJoZGlkIjoiMDM1ZDU4YTY5NTA1ZWFmOTQzNGU3OTY5ZWNiZjU0NWYiLCJ1c2VySWQiOiIyMzc2ODg3OTMifQ==</vt:lpwstr>
  </property>
</Properties>
</file>